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FF" w:rsidRDefault="00FE1DFF">
      <w:pPr>
        <w:pStyle w:val="Textbody"/>
        <w:overflowPunct w:val="0"/>
        <w:ind w:left="240" w:right="240"/>
        <w:jc w:val="both"/>
        <w:rPr>
          <w:rFonts w:eastAsia="標楷體"/>
          <w:sz w:val="48"/>
        </w:rPr>
      </w:pPr>
    </w:p>
    <w:p w:rsidR="00FE1DFF" w:rsidRDefault="00FE1DFF">
      <w:pPr>
        <w:pStyle w:val="Textbody"/>
        <w:overflowPunct w:val="0"/>
        <w:ind w:left="240" w:right="240"/>
        <w:jc w:val="both"/>
        <w:rPr>
          <w:rFonts w:eastAsia="標楷體"/>
          <w:sz w:val="48"/>
        </w:rPr>
      </w:pPr>
    </w:p>
    <w:p w:rsidR="00FE1DFF" w:rsidRDefault="00B9583F">
      <w:pPr>
        <w:pStyle w:val="Textbody"/>
        <w:overflowPunct w:val="0"/>
        <w:ind w:left="240" w:right="240"/>
        <w:jc w:val="center"/>
        <w:rPr>
          <w:rFonts w:eastAsia="標楷體"/>
          <w:b/>
          <w:sz w:val="56"/>
          <w:szCs w:val="56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eastAsia="標楷體"/>
          <w:b/>
          <w:color w:val="000000"/>
          <w:sz w:val="56"/>
          <w:szCs w:val="56"/>
        </w:rPr>
        <w:t>1</w:t>
      </w:r>
      <w:bookmarkStart w:id="0" w:name="_GoBack"/>
      <w:r>
        <w:rPr>
          <w:rFonts w:eastAsia="標楷體"/>
          <w:b/>
          <w:color w:val="000000"/>
          <w:sz w:val="56"/>
          <w:szCs w:val="56"/>
        </w:rPr>
        <w:t>11</w:t>
      </w:r>
      <w:r>
        <w:rPr>
          <w:rFonts w:eastAsia="標楷體"/>
          <w:b/>
          <w:sz w:val="56"/>
          <w:szCs w:val="56"/>
        </w:rPr>
        <w:t>學年度</w:t>
      </w:r>
      <w:r>
        <w:rPr>
          <w:rFonts w:eastAsia="標楷體"/>
          <w:b/>
          <w:sz w:val="56"/>
          <w:szCs w:val="56"/>
          <w14:shadow w14:blurRad="0" w14:dist="17957" w14:dir="2700000" w14:sx="100000" w14:sy="100000" w14:kx="0" w14:ky="0" w14:algn="b">
            <w14:srgbClr w14:val="000000"/>
          </w14:shadow>
        </w:rPr>
        <w:t>全國學生舞蹈比賽</w:t>
      </w:r>
      <w:r>
        <w:rPr>
          <w:rFonts w:eastAsia="標楷體"/>
          <w:b/>
          <w:sz w:val="56"/>
          <w:szCs w:val="56"/>
          <w14:shadow w14:blurRad="0" w14:dist="17957" w14:dir="2700000" w14:sx="100000" w14:sy="100000" w14:kx="0" w14:ky="0" w14:algn="b">
            <w14:srgbClr w14:val="000000"/>
          </w14:shadow>
        </w:rPr>
        <w:t>嘉義市初賽實施要點</w:t>
      </w:r>
    </w:p>
    <w:bookmarkEnd w:id="0"/>
    <w:p w:rsidR="00FE1DFF" w:rsidRDefault="00B9583F">
      <w:pPr>
        <w:pStyle w:val="Textbody"/>
        <w:overflowPunct w:val="0"/>
        <w:spacing w:before="360"/>
        <w:ind w:left="240" w:right="240"/>
      </w:pPr>
      <w:r>
        <w:rPr>
          <w:rFonts w:eastAsia="標楷體"/>
          <w:b/>
          <w:sz w:val="56"/>
          <w:szCs w:val="56"/>
          <w14:shadow w14:blurRad="0" w14:dist="17957" w14:dir="2700000" w14:sx="100000" w14:sy="100000" w14:kx="0" w14:ky="0" w14:algn="b">
            <w14:srgbClr w14:val="000000"/>
          </w14:shadow>
        </w:rPr>
        <w:t xml:space="preserve">                     </w:t>
      </w:r>
    </w:p>
    <w:p w:rsidR="00FE1DFF" w:rsidRDefault="00FE1DFF">
      <w:pPr>
        <w:pStyle w:val="Textbody"/>
        <w:overflowPunct w:val="0"/>
        <w:spacing w:line="480" w:lineRule="exact"/>
        <w:jc w:val="both"/>
        <w:rPr>
          <w:rFonts w:eastAsia="標楷體"/>
          <w:sz w:val="36"/>
        </w:rPr>
      </w:pPr>
    </w:p>
    <w:p w:rsidR="00FE1DFF" w:rsidRDefault="00B9583F">
      <w:pPr>
        <w:pStyle w:val="Textbody"/>
        <w:overflowPunct w:val="0"/>
        <w:spacing w:line="480" w:lineRule="exact"/>
        <w:ind w:firstLine="1760"/>
        <w:jc w:val="both"/>
      </w:pPr>
      <w:r>
        <w:rPr>
          <w:rFonts w:eastAsia="標楷體"/>
          <w:sz w:val="32"/>
          <w:szCs w:val="32"/>
        </w:rPr>
        <w:t>指導單位：</w:t>
      </w:r>
      <w:r>
        <w:rPr>
          <w:rFonts w:eastAsia="標楷體"/>
          <w:spacing w:val="800"/>
          <w:kern w:val="0"/>
          <w:sz w:val="32"/>
          <w:szCs w:val="32"/>
        </w:rPr>
        <w:t>教育</w:t>
      </w:r>
      <w:r>
        <w:rPr>
          <w:rFonts w:eastAsia="標楷體"/>
          <w:kern w:val="0"/>
          <w:sz w:val="32"/>
          <w:szCs w:val="32"/>
        </w:rPr>
        <w:t>部</w:t>
      </w:r>
    </w:p>
    <w:p w:rsidR="00FE1DFF" w:rsidRDefault="00B9583F">
      <w:pPr>
        <w:pStyle w:val="Textbody"/>
        <w:overflowPunct w:val="0"/>
        <w:spacing w:line="480" w:lineRule="exact"/>
        <w:ind w:firstLine="1760"/>
      </w:pPr>
      <w:r>
        <w:rPr>
          <w:rFonts w:eastAsia="標楷體"/>
          <w:sz w:val="32"/>
          <w:szCs w:val="32"/>
        </w:rPr>
        <w:t>主辦單位：</w:t>
      </w:r>
      <w:r>
        <w:rPr>
          <w:rFonts w:eastAsia="標楷體"/>
          <w:spacing w:val="320"/>
          <w:kern w:val="0"/>
          <w:sz w:val="32"/>
          <w:szCs w:val="32"/>
        </w:rPr>
        <w:t>嘉義市政</w:t>
      </w:r>
      <w:r>
        <w:rPr>
          <w:rFonts w:eastAsia="標楷體"/>
          <w:kern w:val="0"/>
          <w:sz w:val="32"/>
          <w:szCs w:val="32"/>
        </w:rPr>
        <w:t>府</w:t>
      </w:r>
    </w:p>
    <w:p w:rsidR="00FE1DFF" w:rsidRDefault="00B9583F">
      <w:pPr>
        <w:pStyle w:val="Textbody"/>
        <w:overflowPunct w:val="0"/>
        <w:spacing w:line="480" w:lineRule="exact"/>
        <w:ind w:firstLine="1760"/>
        <w:jc w:val="both"/>
      </w:pPr>
      <w:r>
        <w:rPr>
          <w:rFonts w:eastAsia="標楷體"/>
          <w:sz w:val="32"/>
          <w:szCs w:val="32"/>
        </w:rPr>
        <w:t>承辦單位：</w:t>
      </w:r>
      <w:r>
        <w:rPr>
          <w:rFonts w:eastAsia="標楷體"/>
          <w:spacing w:val="80"/>
          <w:kern w:val="0"/>
          <w:sz w:val="32"/>
          <w:szCs w:val="32"/>
        </w:rPr>
        <w:t>嘉義市立嘉義國民中學</w:t>
      </w:r>
    </w:p>
    <w:p w:rsidR="00FE1DFF" w:rsidRDefault="00B9583F">
      <w:pPr>
        <w:pStyle w:val="Textbody"/>
        <w:overflowPunct w:val="0"/>
        <w:spacing w:line="480" w:lineRule="exact"/>
        <w:ind w:firstLine="1760"/>
      </w:pPr>
      <w:r>
        <w:rPr>
          <w:rFonts w:ascii="標楷體" w:eastAsia="標楷體" w:hAnsi="標楷體"/>
          <w:sz w:val="32"/>
          <w:szCs w:val="32"/>
        </w:rPr>
        <w:t>報名日期：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111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10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pacing w:val="7"/>
          <w:w w:val="96"/>
          <w:kern w:val="0"/>
          <w:sz w:val="32"/>
          <w:szCs w:val="32"/>
        </w:rPr>
        <w:t>10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日～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10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pacing w:val="7"/>
          <w:w w:val="96"/>
          <w:kern w:val="0"/>
          <w:sz w:val="32"/>
          <w:szCs w:val="32"/>
        </w:rPr>
        <w:t>21</w:t>
      </w:r>
      <w:r>
        <w:rPr>
          <w:rFonts w:ascii="標楷體" w:eastAsia="標楷體" w:hAnsi="標楷體"/>
          <w:spacing w:val="1"/>
          <w:w w:val="96"/>
          <w:kern w:val="0"/>
          <w:sz w:val="32"/>
          <w:szCs w:val="32"/>
        </w:rPr>
        <w:t>日</w:t>
      </w:r>
    </w:p>
    <w:p w:rsidR="00FE1DFF" w:rsidRDefault="00B9583F">
      <w:pPr>
        <w:pStyle w:val="Textbody"/>
        <w:overflowPunct w:val="0"/>
        <w:spacing w:line="480" w:lineRule="exact"/>
        <w:ind w:firstLine="1760"/>
      </w:pPr>
      <w:r>
        <w:rPr>
          <w:rFonts w:ascii="標楷體" w:eastAsia="標楷體" w:hAnsi="標楷體"/>
          <w:sz w:val="32"/>
          <w:szCs w:val="32"/>
        </w:rPr>
        <w:t>比賽日期：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111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pacing w:val="7"/>
          <w:w w:val="96"/>
          <w:kern w:val="0"/>
          <w:sz w:val="32"/>
          <w:szCs w:val="32"/>
        </w:rPr>
        <w:t>11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pacing w:val="7"/>
          <w:w w:val="96"/>
          <w:kern w:val="0"/>
          <w:sz w:val="32"/>
          <w:szCs w:val="32"/>
        </w:rPr>
        <w:t>23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日～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11</w:t>
      </w:r>
      <w:r>
        <w:rPr>
          <w:rFonts w:ascii="標楷體" w:eastAsia="標楷體" w:hAnsi="標楷體"/>
          <w:spacing w:val="7"/>
          <w:w w:val="96"/>
          <w:kern w:val="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pacing w:val="7"/>
          <w:w w:val="96"/>
          <w:kern w:val="0"/>
          <w:sz w:val="32"/>
          <w:szCs w:val="32"/>
        </w:rPr>
        <w:t>24</w:t>
      </w:r>
      <w:r>
        <w:rPr>
          <w:rFonts w:ascii="標楷體" w:eastAsia="標楷體" w:hAnsi="標楷體"/>
          <w:spacing w:val="1"/>
          <w:w w:val="96"/>
          <w:kern w:val="0"/>
          <w:sz w:val="32"/>
          <w:szCs w:val="32"/>
        </w:rPr>
        <w:t>日</w:t>
      </w:r>
    </w:p>
    <w:p w:rsidR="00FE1DFF" w:rsidRDefault="00B9583F">
      <w:pPr>
        <w:pStyle w:val="Textbody"/>
        <w:overflowPunct w:val="0"/>
        <w:spacing w:line="480" w:lineRule="exact"/>
        <w:ind w:firstLine="1760"/>
      </w:pPr>
      <w:r>
        <w:rPr>
          <w:rFonts w:eastAsia="標楷體"/>
          <w:sz w:val="32"/>
          <w:szCs w:val="32"/>
        </w:rPr>
        <w:t>比賽地點：嘉義市</w:t>
      </w:r>
      <w:r>
        <w:rPr>
          <w:rFonts w:eastAsia="標楷體"/>
          <w:kern w:val="0"/>
          <w:sz w:val="32"/>
          <w:szCs w:val="32"/>
        </w:rPr>
        <w:t>港坪體育館</w:t>
      </w:r>
    </w:p>
    <w:p w:rsidR="00FE1DFF" w:rsidRDefault="00B9583F">
      <w:pPr>
        <w:pStyle w:val="Textbody"/>
        <w:overflowPunct w:val="0"/>
        <w:spacing w:line="480" w:lineRule="exact"/>
        <w:ind w:firstLine="198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</w:t>
      </w:r>
    </w:p>
    <w:p w:rsidR="00FE1DFF" w:rsidRDefault="00B9583F">
      <w:pPr>
        <w:pStyle w:val="Textbody"/>
        <w:overflowPunct w:val="0"/>
        <w:spacing w:line="480" w:lineRule="exact"/>
        <w:jc w:val="center"/>
        <w:rPr>
          <w:rFonts w:ascii="標楷體" w:eastAsia="標楷體" w:hAnsi="標楷體"/>
          <w:spacing w:val="20"/>
          <w:kern w:val="0"/>
          <w:sz w:val="32"/>
          <w:szCs w:val="32"/>
        </w:rPr>
      </w:pPr>
      <w:r>
        <w:rPr>
          <w:rFonts w:ascii="標楷體" w:eastAsia="標楷體" w:hAnsi="標楷體"/>
          <w:spacing w:val="20"/>
          <w:kern w:val="0"/>
          <w:sz w:val="32"/>
          <w:szCs w:val="32"/>
        </w:rPr>
        <w:t>嘉義市政府教育處網址：</w:t>
      </w:r>
      <w:r>
        <w:rPr>
          <w:rFonts w:ascii="標楷體" w:eastAsia="標楷體" w:hAnsi="標楷體"/>
          <w:spacing w:val="20"/>
          <w:kern w:val="0"/>
          <w:sz w:val="32"/>
          <w:szCs w:val="32"/>
        </w:rPr>
        <w:t>http://163.27.1.1</w:t>
      </w:r>
    </w:p>
    <w:p w:rsidR="00FE1DFF" w:rsidRDefault="00B9583F">
      <w:pPr>
        <w:pStyle w:val="Textbody"/>
        <w:overflowPunct w:val="0"/>
        <w:spacing w:line="480" w:lineRule="exact"/>
        <w:ind w:left="480" w:right="480"/>
        <w:jc w:val="center"/>
      </w:pPr>
      <w:r>
        <w:rPr>
          <w:rFonts w:ascii="標楷體" w:eastAsia="標楷體" w:hAnsi="標楷體"/>
          <w:spacing w:val="-26"/>
          <w:kern w:val="0"/>
          <w:sz w:val="32"/>
          <w:szCs w:val="32"/>
        </w:rPr>
        <w:t>全國學生舞蹈比賽資訊網網址：</w:t>
      </w:r>
      <w:r>
        <w:rPr>
          <w:rFonts w:ascii="標楷體" w:eastAsia="標楷體" w:hAnsi="標楷體"/>
          <w:spacing w:val="-26"/>
          <w:kern w:val="0"/>
          <w:sz w:val="32"/>
          <w:szCs w:val="32"/>
        </w:rPr>
        <w:t>http://studentdance.perdc.ntnu.edu.tw</w:t>
      </w:r>
    </w:p>
    <w:p w:rsidR="00FE1DFF" w:rsidRDefault="00B9583F">
      <w:pPr>
        <w:pStyle w:val="Textbody"/>
        <w:pageBreakBefore/>
        <w:overflowPunct w:val="0"/>
        <w:spacing w:line="480" w:lineRule="exact"/>
        <w:ind w:left="480" w:right="480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111</w:t>
      </w:r>
      <w:r>
        <w:rPr>
          <w:rFonts w:ascii="標楷體" w:eastAsia="標楷體" w:hAnsi="標楷體"/>
          <w:b/>
          <w:sz w:val="28"/>
          <w:szCs w:val="28"/>
        </w:rPr>
        <w:t>學年度全國學生舞蹈比賽嘉義市初賽實施要點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草案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FE1DFF" w:rsidRDefault="00B9583F">
      <w:pPr>
        <w:pStyle w:val="Textbody"/>
        <w:overflowPunct w:val="0"/>
        <w:spacing w:line="480" w:lineRule="exact"/>
        <w:ind w:left="480" w:right="-1"/>
        <w:jc w:val="righ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0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0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color w:val="FF0000"/>
          <w:sz w:val="28"/>
          <w:szCs w:val="28"/>
        </w:rPr>
        <w:t>府教社字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第</w:t>
      </w:r>
      <w:r>
        <w:rPr>
          <w:rFonts w:ascii="標楷體" w:eastAsia="標楷體" w:hAnsi="標楷體"/>
          <w:color w:val="FF0000"/>
          <w:sz w:val="28"/>
          <w:szCs w:val="28"/>
        </w:rPr>
        <w:t>1100000000</w:t>
      </w:r>
      <w:r>
        <w:rPr>
          <w:rFonts w:ascii="標楷體" w:eastAsia="標楷體" w:hAnsi="標楷體"/>
          <w:color w:val="FF0000"/>
          <w:sz w:val="28"/>
          <w:szCs w:val="28"/>
        </w:rPr>
        <w:t>號函</w:t>
      </w:r>
    </w:p>
    <w:p w:rsidR="00FE1DFF" w:rsidRDefault="00B9583F">
      <w:pPr>
        <w:pStyle w:val="Textbody"/>
        <w:overflowPunct w:val="0"/>
        <w:spacing w:line="480" w:lineRule="exact"/>
        <w:jc w:val="both"/>
      </w:pPr>
      <w:r>
        <w:rPr>
          <w:rFonts w:eastAsia="標楷體"/>
          <w:sz w:val="28"/>
          <w:szCs w:val="28"/>
        </w:rPr>
        <w:t>一、依據：</w:t>
      </w:r>
      <w:r>
        <w:rPr>
          <w:rFonts w:eastAsia="標楷體"/>
          <w:color w:val="000000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學年度全國學生舞蹈比賽實施要點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二、目的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（一）為推行舞</w:t>
      </w:r>
      <w:r>
        <w:rPr>
          <w:rFonts w:eastAsia="標楷體"/>
          <w:color w:val="000000"/>
          <w:sz w:val="28"/>
          <w:szCs w:val="28"/>
        </w:rPr>
        <w:t>蹈藝術教</w:t>
      </w:r>
      <w:r>
        <w:rPr>
          <w:rFonts w:eastAsia="標楷體"/>
          <w:sz w:val="28"/>
          <w:szCs w:val="28"/>
        </w:rPr>
        <w:t>育，培養學生舞蹈興趣與能力。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（二）加強各級學校及社會舞蹈教育，及發揚中華文化。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（三）達到舞蹈全面性發展，藉以提高生活品質。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（四）遴選各組各項優勝團體及個人，代表本市參加全國學生舞蹈比賽。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三、指導單位：教育部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、輔導單位：國立臺灣師範大學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五、主辦單位：嘉義市政府</w:t>
      </w:r>
    </w:p>
    <w:p w:rsidR="00FE1DFF" w:rsidRDefault="00B9583F">
      <w:pPr>
        <w:pStyle w:val="Textbody"/>
        <w:overflowPunct w:val="0"/>
        <w:spacing w:line="480" w:lineRule="exact"/>
        <w:ind w:right="-283"/>
        <w:jc w:val="both"/>
      </w:pPr>
      <w:r>
        <w:rPr>
          <w:rFonts w:eastAsia="標楷體"/>
          <w:sz w:val="28"/>
          <w:szCs w:val="28"/>
        </w:rPr>
        <w:t>六、承辦單位：</w:t>
      </w:r>
      <w:r>
        <w:rPr>
          <w:rFonts w:eastAsia="標楷體"/>
          <w:color w:val="000000"/>
          <w:sz w:val="28"/>
          <w:szCs w:val="28"/>
        </w:rPr>
        <w:t>嘉義市立嘉義國民中學（嘉義市東區圓福街</w:t>
      </w:r>
      <w:r>
        <w:rPr>
          <w:rFonts w:eastAsia="標楷體"/>
          <w:color w:val="000000"/>
          <w:sz w:val="28"/>
          <w:szCs w:val="28"/>
        </w:rPr>
        <w:t>86</w:t>
      </w:r>
      <w:r>
        <w:rPr>
          <w:rFonts w:eastAsia="標楷體"/>
          <w:color w:val="000000"/>
          <w:sz w:val="28"/>
          <w:szCs w:val="28"/>
        </w:rPr>
        <w:t>號）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/>
          <w:color w:val="FF0000"/>
          <w:sz w:val="28"/>
          <w:szCs w:val="28"/>
        </w:rPr>
        <w:t>05-</w:t>
      </w:r>
    </w:p>
    <w:p w:rsidR="00FE1DFF" w:rsidRDefault="00B9583F">
      <w:pPr>
        <w:pStyle w:val="Textbody"/>
        <w:overflowPunct w:val="0"/>
        <w:spacing w:line="480" w:lineRule="exact"/>
        <w:ind w:right="-283"/>
        <w:jc w:val="both"/>
      </w:pPr>
      <w:r>
        <w:rPr>
          <w:rFonts w:eastAsia="標楷體"/>
          <w:color w:val="FF0000"/>
          <w:sz w:val="28"/>
          <w:szCs w:val="28"/>
        </w:rPr>
        <w:t xml:space="preserve">              2762625</w:t>
      </w:r>
      <w:r>
        <w:rPr>
          <w:rFonts w:eastAsia="標楷體"/>
          <w:color w:val="FF0000"/>
          <w:sz w:val="28"/>
          <w:szCs w:val="28"/>
        </w:rPr>
        <w:t>＃</w:t>
      </w:r>
      <w:r>
        <w:rPr>
          <w:rFonts w:eastAsia="標楷體"/>
          <w:color w:val="FF0000"/>
          <w:sz w:val="28"/>
          <w:szCs w:val="28"/>
        </w:rPr>
        <w:t>230</w:t>
      </w:r>
    </w:p>
    <w:p w:rsidR="00FE1DFF" w:rsidRDefault="00B9583F">
      <w:pPr>
        <w:pStyle w:val="Textbody"/>
        <w:overflowPunct w:val="0"/>
        <w:spacing w:line="480" w:lineRule="exact"/>
        <w:ind w:left="480" w:hanging="480"/>
        <w:jc w:val="both"/>
      </w:pPr>
      <w:r>
        <w:rPr>
          <w:rFonts w:eastAsia="標楷體"/>
          <w:sz w:val="28"/>
          <w:szCs w:val="28"/>
        </w:rPr>
        <w:t>七、比賽組別、項目、規定、補充說明請參照</w:t>
      </w:r>
      <w:r>
        <w:rPr>
          <w:rFonts w:eastAsia="標楷體"/>
          <w:color w:val="000000"/>
          <w:sz w:val="28"/>
          <w:szCs w:val="28"/>
        </w:rPr>
        <w:t>「</w:t>
      </w:r>
      <w:r>
        <w:rPr>
          <w:rFonts w:eastAsia="標楷體"/>
          <w:color w:val="000000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學年度全國學生舞蹈比賽</w:t>
      </w:r>
    </w:p>
    <w:p w:rsidR="00FE1DFF" w:rsidRDefault="00B9583F">
      <w:pPr>
        <w:pStyle w:val="Textbody"/>
        <w:overflowPunct w:val="0"/>
        <w:spacing w:line="480" w:lineRule="exact"/>
        <w:ind w:left="480" w:hanging="480"/>
        <w:jc w:val="both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實施要點」。</w:t>
      </w:r>
    </w:p>
    <w:p w:rsidR="00FE1DFF" w:rsidRDefault="00B9583F">
      <w:pPr>
        <w:pStyle w:val="Textbody"/>
        <w:spacing w:line="480" w:lineRule="exact"/>
        <w:ind w:left="425" w:hanging="425"/>
        <w:jc w:val="both"/>
      </w:pPr>
      <w:r>
        <w:rPr>
          <w:rFonts w:eastAsia="標楷體"/>
          <w:sz w:val="28"/>
          <w:szCs w:val="28"/>
        </w:rPr>
        <w:t>八、報名日期、地點：</w:t>
      </w:r>
      <w:r>
        <w:rPr>
          <w:rFonts w:eastAsia="標楷體"/>
          <w:color w:val="000000"/>
          <w:sz w:val="28"/>
          <w:szCs w:val="28"/>
          <w:u w:val="single"/>
        </w:rPr>
        <w:t>111</w:t>
      </w:r>
      <w:r>
        <w:rPr>
          <w:rFonts w:eastAsia="標楷體"/>
          <w:sz w:val="28"/>
          <w:szCs w:val="28"/>
          <w:u w:val="single"/>
        </w:rPr>
        <w:t>年</w:t>
      </w:r>
      <w:r>
        <w:rPr>
          <w:rFonts w:eastAsia="標楷體"/>
          <w:color w:val="000000"/>
          <w:sz w:val="28"/>
          <w:szCs w:val="28"/>
          <w:u w:val="single"/>
        </w:rPr>
        <w:t>10</w:t>
      </w:r>
      <w:r>
        <w:rPr>
          <w:rFonts w:eastAsia="標楷體"/>
          <w:sz w:val="28"/>
          <w:szCs w:val="28"/>
          <w:u w:val="single"/>
        </w:rPr>
        <w:t>月</w:t>
      </w:r>
      <w:r>
        <w:rPr>
          <w:rFonts w:eastAsia="標楷體"/>
          <w:color w:val="FF0000"/>
          <w:sz w:val="28"/>
          <w:szCs w:val="28"/>
          <w:u w:val="single"/>
        </w:rPr>
        <w:t>10</w:t>
      </w:r>
      <w:r>
        <w:rPr>
          <w:rFonts w:eastAsia="標楷體"/>
          <w:sz w:val="28"/>
          <w:szCs w:val="28"/>
          <w:u w:val="single"/>
        </w:rPr>
        <w:t>日至</w:t>
      </w:r>
      <w:r>
        <w:rPr>
          <w:rFonts w:eastAsia="標楷體"/>
          <w:sz w:val="28"/>
          <w:szCs w:val="28"/>
          <w:u w:val="single"/>
        </w:rPr>
        <w:t>10</w:t>
      </w:r>
      <w:r>
        <w:rPr>
          <w:rFonts w:eastAsia="標楷體"/>
          <w:sz w:val="28"/>
          <w:szCs w:val="28"/>
          <w:u w:val="single"/>
        </w:rPr>
        <w:t>月</w:t>
      </w:r>
      <w:r>
        <w:rPr>
          <w:rFonts w:eastAsia="標楷體"/>
          <w:color w:val="FF0000"/>
          <w:sz w:val="28"/>
          <w:szCs w:val="28"/>
          <w:u w:val="single"/>
        </w:rPr>
        <w:t>21</w:t>
      </w:r>
      <w:r>
        <w:rPr>
          <w:rFonts w:eastAsia="標楷體"/>
          <w:sz w:val="28"/>
          <w:szCs w:val="28"/>
          <w:u w:val="single"/>
        </w:rPr>
        <w:t>日止</w:t>
      </w:r>
      <w:r>
        <w:rPr>
          <w:rFonts w:eastAsia="標楷體"/>
          <w:sz w:val="28"/>
          <w:szCs w:val="28"/>
        </w:rPr>
        <w:t>，請於上班時間內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送</w:t>
      </w:r>
    </w:p>
    <w:p w:rsidR="00FE1DFF" w:rsidRDefault="00B9583F">
      <w:pPr>
        <w:pStyle w:val="Textbody"/>
        <w:spacing w:line="480" w:lineRule="exact"/>
        <w:ind w:left="425" w:hanging="425"/>
        <w:jc w:val="both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color w:val="FF0000"/>
          <w:sz w:val="28"/>
          <w:szCs w:val="28"/>
        </w:rPr>
        <w:t>嘉義國中</w:t>
      </w:r>
      <w:r>
        <w:rPr>
          <w:rFonts w:eastAsia="標楷體"/>
          <w:sz w:val="28"/>
          <w:szCs w:val="28"/>
        </w:rPr>
        <w:t>學</w:t>
      </w:r>
      <w:proofErr w:type="gramStart"/>
      <w:r>
        <w:rPr>
          <w:rFonts w:eastAsia="標楷體"/>
          <w:sz w:val="28"/>
          <w:szCs w:val="28"/>
        </w:rPr>
        <w:t>務</w:t>
      </w:r>
      <w:proofErr w:type="gramEnd"/>
      <w:r>
        <w:rPr>
          <w:rFonts w:eastAsia="標楷體"/>
          <w:sz w:val="28"/>
          <w:szCs w:val="28"/>
        </w:rPr>
        <w:t>處</w:t>
      </w:r>
      <w:r>
        <w:rPr>
          <w:rFonts w:eastAsia="標楷體"/>
          <w:color w:val="FF0000"/>
          <w:sz w:val="28"/>
          <w:szCs w:val="28"/>
        </w:rPr>
        <w:t>體育組</w:t>
      </w:r>
      <w:r>
        <w:rPr>
          <w:rFonts w:eastAsia="標楷體"/>
          <w:sz w:val="28"/>
          <w:szCs w:val="28"/>
        </w:rPr>
        <w:t>完成報名程序，逾期不予受理。</w:t>
      </w:r>
    </w:p>
    <w:p w:rsidR="00FE1DFF" w:rsidRDefault="00B9583F">
      <w:pPr>
        <w:pStyle w:val="Textbody"/>
        <w:spacing w:line="480" w:lineRule="exact"/>
        <w:ind w:left="425" w:hanging="425"/>
      </w:pPr>
      <w:r>
        <w:rPr>
          <w:rFonts w:eastAsia="標楷體"/>
          <w:sz w:val="28"/>
          <w:szCs w:val="28"/>
        </w:rPr>
        <w:t>九、報名方式：請直接至全國學生舞蹈比賽資訊網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網址：</w:t>
      </w:r>
      <w:r>
        <w:rPr>
          <w:rFonts w:ascii="標楷體" w:eastAsia="標楷體" w:hAnsi="標楷體"/>
          <w:spacing w:val="-20"/>
          <w:kern w:val="0"/>
          <w:sz w:val="28"/>
          <w:szCs w:val="28"/>
        </w:rPr>
        <w:t>http://studentdance.perdc.ntnu.edu.tw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登錄報名資料完畢後，</w:t>
      </w:r>
      <w:proofErr w:type="gramStart"/>
      <w:r>
        <w:rPr>
          <w:rFonts w:eastAsia="標楷體"/>
          <w:sz w:val="28"/>
          <w:szCs w:val="28"/>
        </w:rPr>
        <w:t>線上列印</w:t>
      </w:r>
      <w:proofErr w:type="gramEnd"/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規格紙本報名表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含參賽者名冊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。紙本報名表需</w:t>
      </w:r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規格一式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份，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份自存，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份（須經就讀學校加蓋學校印信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團體組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或註冊組章戳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個人組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，未加蓋章戳證明學籍者不予受理報名）於報名期間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送至「</w:t>
      </w:r>
      <w:r>
        <w:rPr>
          <w:rFonts w:eastAsia="標楷體"/>
          <w:color w:val="FF0000"/>
          <w:sz w:val="28"/>
          <w:szCs w:val="28"/>
        </w:rPr>
        <w:t>嘉義國中</w:t>
      </w:r>
      <w:r>
        <w:rPr>
          <w:rFonts w:eastAsia="標楷體"/>
          <w:sz w:val="28"/>
          <w:szCs w:val="28"/>
        </w:rPr>
        <w:t>學務處</w:t>
      </w:r>
      <w:r>
        <w:rPr>
          <w:rFonts w:eastAsia="標楷體"/>
          <w:color w:val="FF0000"/>
          <w:sz w:val="28"/>
          <w:szCs w:val="28"/>
        </w:rPr>
        <w:t>體育組</w:t>
      </w:r>
      <w:r>
        <w:rPr>
          <w:rFonts w:eastAsia="標楷體"/>
          <w:sz w:val="28"/>
          <w:szCs w:val="28"/>
        </w:rPr>
        <w:t>」完成報名程序。逾時送件或資料不完整，致使學生權益受損者，由學校自行負責。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網路報名</w:t>
      </w:r>
      <w:proofErr w:type="gramStart"/>
      <w:r>
        <w:rPr>
          <w:rFonts w:eastAsia="標楷體"/>
          <w:sz w:val="28"/>
          <w:szCs w:val="28"/>
        </w:rPr>
        <w:t>時需上傳</w:t>
      </w:r>
      <w:proofErr w:type="gramEnd"/>
      <w:r>
        <w:rPr>
          <w:rFonts w:eastAsia="標楷體"/>
          <w:sz w:val="28"/>
          <w:szCs w:val="28"/>
        </w:rPr>
        <w:t>參賽者大頭照，請提供近期可供辨識之照片，以利現場檢錄。</w:t>
      </w:r>
    </w:p>
    <w:p w:rsidR="00FE1DFF" w:rsidRDefault="00B9583F">
      <w:pPr>
        <w:pStyle w:val="Textbody"/>
        <w:overflowPunct w:val="0"/>
        <w:spacing w:line="480" w:lineRule="exact"/>
        <w:ind w:left="480" w:hanging="480"/>
        <w:jc w:val="both"/>
      </w:pPr>
      <w:r>
        <w:rPr>
          <w:rFonts w:eastAsia="標楷體"/>
          <w:sz w:val="28"/>
          <w:szCs w:val="28"/>
        </w:rPr>
        <w:t>十、比賽日期：</w:t>
      </w:r>
      <w:r>
        <w:rPr>
          <w:rFonts w:eastAsia="標楷體"/>
          <w:color w:val="000000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color w:val="FF0000"/>
          <w:sz w:val="28"/>
          <w:szCs w:val="28"/>
        </w:rPr>
        <w:t>23</w:t>
      </w:r>
      <w:r>
        <w:rPr>
          <w:rFonts w:eastAsia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（星期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8:00</w:t>
      </w:r>
      <w:r>
        <w:rPr>
          <w:rFonts w:eastAsia="標楷體"/>
          <w:sz w:val="28"/>
          <w:szCs w:val="28"/>
        </w:rPr>
        <w:t>起至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color w:val="FF0000"/>
          <w:sz w:val="28"/>
          <w:szCs w:val="28"/>
        </w:rPr>
        <w:t>24</w:t>
      </w:r>
      <w:r>
        <w:rPr>
          <w:rFonts w:eastAsia="標楷體"/>
          <w:sz w:val="28"/>
          <w:szCs w:val="28"/>
        </w:rPr>
        <w:t>日</w:t>
      </w:r>
    </w:p>
    <w:p w:rsidR="00FE1DFF" w:rsidRDefault="00B9583F">
      <w:pPr>
        <w:pStyle w:val="Textbody"/>
        <w:overflowPunct w:val="0"/>
        <w:spacing w:line="480" w:lineRule="exact"/>
        <w:ind w:left="480" w:hanging="480"/>
        <w:jc w:val="both"/>
      </w:pPr>
      <w:r>
        <w:rPr>
          <w:rFonts w:eastAsia="標楷體"/>
          <w:sz w:val="28"/>
          <w:szCs w:val="28"/>
        </w:rPr>
        <w:t xml:space="preserve">     (</w:t>
      </w:r>
      <w:r>
        <w:rPr>
          <w:rFonts w:eastAsia="標楷體"/>
          <w:sz w:val="28"/>
          <w:szCs w:val="28"/>
        </w:rPr>
        <w:t>星期四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40" w:lineRule="exact"/>
        <w:ind w:left="480" w:hanging="480"/>
        <w:jc w:val="both"/>
      </w:pPr>
      <w:r>
        <w:rPr>
          <w:rFonts w:eastAsia="標楷體"/>
          <w:sz w:val="28"/>
          <w:szCs w:val="28"/>
        </w:rPr>
        <w:t>十一、比賽地點：</w:t>
      </w:r>
      <w:r>
        <w:rPr>
          <w:rFonts w:eastAsia="標楷體"/>
          <w:color w:val="000000"/>
          <w:sz w:val="28"/>
          <w:szCs w:val="28"/>
        </w:rPr>
        <w:t>嘉義市港坪體育館</w:t>
      </w:r>
      <w:r>
        <w:rPr>
          <w:rFonts w:eastAsia="標楷體"/>
          <w:color w:val="000000"/>
          <w:sz w:val="28"/>
          <w:szCs w:val="28"/>
        </w:rPr>
        <w:t>(600</w:t>
      </w:r>
      <w:r>
        <w:rPr>
          <w:rFonts w:eastAsia="標楷體"/>
          <w:color w:val="000000"/>
          <w:sz w:val="28"/>
          <w:szCs w:val="28"/>
        </w:rPr>
        <w:t>嘉義市大同路</w:t>
      </w:r>
      <w:r>
        <w:rPr>
          <w:rFonts w:eastAsia="標楷體"/>
          <w:color w:val="000000"/>
          <w:sz w:val="28"/>
          <w:szCs w:val="28"/>
        </w:rPr>
        <w:t>320</w:t>
      </w:r>
      <w:r>
        <w:rPr>
          <w:rFonts w:eastAsia="標楷體"/>
          <w:color w:val="000000"/>
          <w:sz w:val="28"/>
          <w:szCs w:val="28"/>
        </w:rPr>
        <w:t>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left="708" w:hanging="708"/>
        <w:jc w:val="both"/>
      </w:pPr>
      <w:r>
        <w:rPr>
          <w:rFonts w:eastAsia="標楷體"/>
          <w:sz w:val="28"/>
          <w:szCs w:val="28"/>
        </w:rPr>
        <w:t>十二、</w:t>
      </w:r>
      <w:r>
        <w:rPr>
          <w:rFonts w:eastAsia="標楷體"/>
          <w:b/>
          <w:bCs/>
          <w:color w:val="FF0000"/>
          <w:sz w:val="28"/>
          <w:szCs w:val="28"/>
        </w:rPr>
        <w:t>抽籤日期：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111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年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11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3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日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(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星期三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)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下午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2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時，在嘉義國中</w:t>
      </w:r>
      <w:proofErr w:type="gramStart"/>
      <w:r>
        <w:rPr>
          <w:rFonts w:eastAsia="標楷體"/>
          <w:b/>
          <w:bCs/>
          <w:color w:val="FF0000"/>
          <w:sz w:val="28"/>
          <w:szCs w:val="28"/>
          <w:u w:val="single"/>
        </w:rPr>
        <w:t>懿</w:t>
      </w:r>
      <w:proofErr w:type="gramEnd"/>
      <w:r>
        <w:rPr>
          <w:rFonts w:eastAsia="標楷體"/>
          <w:b/>
          <w:bCs/>
          <w:color w:val="FF0000"/>
          <w:sz w:val="28"/>
          <w:szCs w:val="28"/>
          <w:u w:val="single"/>
        </w:rPr>
        <w:t>德樓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3</w:t>
      </w:r>
      <w:proofErr w:type="gramStart"/>
      <w:r>
        <w:rPr>
          <w:rFonts w:eastAsia="標楷體"/>
          <w:b/>
          <w:bCs/>
          <w:color w:val="FF0000"/>
          <w:sz w:val="28"/>
          <w:szCs w:val="28"/>
          <w:u w:val="single"/>
        </w:rPr>
        <w:t>樓</w:t>
      </w:r>
      <w:proofErr w:type="gramEnd"/>
      <w:r>
        <w:rPr>
          <w:rFonts w:eastAsia="標楷體"/>
          <w:b/>
          <w:bCs/>
          <w:color w:val="FF0000"/>
          <w:sz w:val="28"/>
          <w:szCs w:val="28"/>
          <w:u w:val="single"/>
        </w:rPr>
        <w:t>會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議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lastRenderedPageBreak/>
        <w:t>室辦理</w:t>
      </w:r>
      <w:r>
        <w:rPr>
          <w:rFonts w:eastAsia="標楷體"/>
          <w:b/>
          <w:bCs/>
          <w:color w:val="FF0000"/>
          <w:sz w:val="28"/>
          <w:szCs w:val="28"/>
        </w:rPr>
        <w:t>。未到場者由承辦單位代抽，各校及個人不得異議。</w:t>
      </w:r>
    </w:p>
    <w:p w:rsidR="00FE1DFF" w:rsidRDefault="00B9583F">
      <w:pPr>
        <w:pStyle w:val="Textbody"/>
        <w:overflowPunct w:val="0"/>
        <w:spacing w:line="480" w:lineRule="exact"/>
        <w:ind w:left="708" w:hanging="708"/>
        <w:jc w:val="both"/>
      </w:pPr>
      <w:r>
        <w:rPr>
          <w:rFonts w:eastAsia="標楷體"/>
          <w:sz w:val="28"/>
          <w:szCs w:val="28"/>
        </w:rPr>
        <w:t>十三、</w:t>
      </w:r>
      <w:r>
        <w:rPr>
          <w:rFonts w:eastAsia="標楷體"/>
          <w:color w:val="000000"/>
          <w:sz w:val="28"/>
          <w:szCs w:val="28"/>
        </w:rPr>
        <w:t>彩排時間：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111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年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11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月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22</w:t>
      </w:r>
      <w:r>
        <w:rPr>
          <w:rFonts w:eastAsia="標楷體"/>
          <w:b/>
          <w:bCs/>
          <w:color w:val="FF0000"/>
          <w:sz w:val="28"/>
          <w:szCs w:val="28"/>
          <w:u w:val="single"/>
        </w:rPr>
        <w:t>日（星期二）</w:t>
      </w:r>
      <w:r>
        <w:rPr>
          <w:rFonts w:eastAsia="標楷體"/>
          <w:color w:val="000000"/>
          <w:sz w:val="28"/>
          <w:szCs w:val="28"/>
        </w:rPr>
        <w:t>於本市港坪體育館進行，請於</w:t>
      </w:r>
    </w:p>
    <w:p w:rsidR="00FE1DFF" w:rsidRDefault="00B9583F">
      <w:pPr>
        <w:pStyle w:val="Textbody"/>
        <w:overflowPunct w:val="0"/>
        <w:spacing w:line="480" w:lineRule="exact"/>
        <w:ind w:left="708" w:hanging="708"/>
        <w:jc w:val="both"/>
      </w:pPr>
      <w:r>
        <w:rPr>
          <w:rFonts w:eastAsia="標楷體"/>
          <w:color w:val="000000"/>
          <w:sz w:val="28"/>
          <w:szCs w:val="28"/>
        </w:rPr>
        <w:t xml:space="preserve">      </w:t>
      </w:r>
      <w:r>
        <w:rPr>
          <w:rFonts w:eastAsia="標楷體"/>
          <w:color w:val="000000"/>
          <w:sz w:val="28"/>
          <w:szCs w:val="28"/>
        </w:rPr>
        <w:t>抽籤當日</w:t>
      </w:r>
      <w:proofErr w:type="gramStart"/>
      <w:r>
        <w:rPr>
          <w:rFonts w:eastAsia="標楷體"/>
          <w:color w:val="000000"/>
          <w:sz w:val="28"/>
          <w:szCs w:val="28"/>
        </w:rPr>
        <w:t>逕</w:t>
      </w:r>
      <w:proofErr w:type="gramEnd"/>
      <w:r>
        <w:rPr>
          <w:rFonts w:eastAsia="標楷體"/>
          <w:color w:val="000000"/>
          <w:sz w:val="28"/>
          <w:szCs w:val="28"/>
        </w:rPr>
        <w:t>向承辦學校（</w:t>
      </w:r>
      <w:r>
        <w:rPr>
          <w:rFonts w:eastAsia="標楷體"/>
          <w:color w:val="FF0000"/>
          <w:sz w:val="28"/>
          <w:szCs w:val="28"/>
        </w:rPr>
        <w:t>嘉義國中</w:t>
      </w:r>
      <w:r>
        <w:rPr>
          <w:rFonts w:eastAsia="標楷體"/>
          <w:color w:val="000000"/>
          <w:sz w:val="28"/>
          <w:szCs w:val="28"/>
        </w:rPr>
        <w:t>學務處</w:t>
      </w:r>
      <w:r>
        <w:rPr>
          <w:rFonts w:eastAsia="標楷體"/>
          <w:color w:val="FF0000"/>
          <w:sz w:val="28"/>
          <w:szCs w:val="28"/>
        </w:rPr>
        <w:t>體育組</w:t>
      </w:r>
      <w:r>
        <w:rPr>
          <w:rFonts w:eastAsia="標楷體"/>
          <w:color w:val="000000"/>
          <w:sz w:val="28"/>
          <w:szCs w:val="28"/>
        </w:rPr>
        <w:t>）登記，並由其安排時</w:t>
      </w:r>
    </w:p>
    <w:p w:rsidR="00FE1DFF" w:rsidRDefault="00B9583F">
      <w:pPr>
        <w:pStyle w:val="Textbody"/>
        <w:overflowPunct w:val="0"/>
        <w:spacing w:line="480" w:lineRule="exact"/>
        <w:ind w:left="708" w:hanging="708"/>
        <w:jc w:val="both"/>
      </w:pPr>
      <w:r>
        <w:rPr>
          <w:rFonts w:eastAsia="標楷體"/>
          <w:color w:val="000000"/>
          <w:sz w:val="28"/>
          <w:szCs w:val="28"/>
        </w:rPr>
        <w:t xml:space="preserve">      </w:t>
      </w:r>
      <w:r>
        <w:rPr>
          <w:rFonts w:eastAsia="標楷體"/>
          <w:color w:val="000000"/>
          <w:sz w:val="28"/>
          <w:szCs w:val="28"/>
        </w:rPr>
        <w:t>間，未按時到場以自動放棄論，不得異議，以避免影響其他單位排練，</w:t>
      </w:r>
    </w:p>
    <w:p w:rsidR="00FE1DFF" w:rsidRDefault="00B9583F">
      <w:pPr>
        <w:pStyle w:val="Textbody"/>
        <w:overflowPunct w:val="0"/>
        <w:spacing w:line="480" w:lineRule="exact"/>
        <w:ind w:left="708" w:hanging="708"/>
        <w:jc w:val="both"/>
      </w:pPr>
      <w:r>
        <w:rPr>
          <w:rFonts w:eastAsia="標楷體"/>
          <w:color w:val="000000"/>
          <w:sz w:val="28"/>
          <w:szCs w:val="28"/>
        </w:rPr>
        <w:t xml:space="preserve">      </w:t>
      </w:r>
      <w:r>
        <w:rPr>
          <w:rFonts w:eastAsia="標楷體"/>
          <w:color w:val="000000"/>
          <w:sz w:val="28"/>
          <w:szCs w:val="28"/>
        </w:rPr>
        <w:t>且排練</w:t>
      </w:r>
      <w:r>
        <w:rPr>
          <w:rFonts w:eastAsia="標楷體"/>
          <w:color w:val="000000"/>
          <w:sz w:val="28"/>
          <w:szCs w:val="28"/>
        </w:rPr>
        <w:t>不得逾時。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十四、比賽組別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（一）團體組：依參賽人數細分為甲、乙、丙組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 xml:space="preserve">  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國小</w:t>
      </w:r>
      <w:proofErr w:type="gramStart"/>
      <w:r>
        <w:rPr>
          <w:rFonts w:eastAsia="標楷體"/>
          <w:sz w:val="28"/>
          <w:szCs w:val="28"/>
        </w:rPr>
        <w:t>Ａ</w:t>
      </w:r>
      <w:proofErr w:type="gramEnd"/>
      <w:r>
        <w:rPr>
          <w:rFonts w:eastAsia="標楷體"/>
          <w:sz w:val="28"/>
          <w:szCs w:val="28"/>
        </w:rPr>
        <w:t>、Ｂ團體組：公、私立國民小學學生。</w:t>
      </w:r>
    </w:p>
    <w:p w:rsidR="00FE1DFF" w:rsidRDefault="00B9583F">
      <w:pPr>
        <w:pStyle w:val="Textbody"/>
        <w:overflowPunct w:val="0"/>
        <w:spacing w:line="480" w:lineRule="exact"/>
        <w:ind w:left="2880" w:hanging="2400"/>
        <w:jc w:val="both"/>
      </w:pPr>
      <w:r>
        <w:rPr>
          <w:rFonts w:ascii="標楷體" w:eastAsia="標楷體" w:hAnsi="標楷體"/>
          <w:sz w:val="28"/>
          <w:szCs w:val="28"/>
        </w:rPr>
        <w:t xml:space="preserve">  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國中</w:t>
      </w:r>
      <w:proofErr w:type="gramStart"/>
      <w:r>
        <w:rPr>
          <w:rFonts w:eastAsia="標楷體"/>
          <w:sz w:val="28"/>
          <w:szCs w:val="28"/>
        </w:rPr>
        <w:t>Ａ</w:t>
      </w:r>
      <w:proofErr w:type="gramEnd"/>
      <w:r>
        <w:rPr>
          <w:rFonts w:eastAsia="標楷體"/>
          <w:sz w:val="28"/>
          <w:szCs w:val="28"/>
        </w:rPr>
        <w:t>、Ｂ團體組：公、私立國中、國中補校、高中附設國中部、完</w:t>
      </w:r>
    </w:p>
    <w:p w:rsidR="00FE1DFF" w:rsidRDefault="00B9583F">
      <w:pPr>
        <w:pStyle w:val="Textbody"/>
        <w:overflowPunct w:val="0"/>
        <w:spacing w:line="480" w:lineRule="exact"/>
        <w:ind w:left="2880" w:hanging="2400"/>
        <w:jc w:val="both"/>
      </w:pPr>
      <w:r>
        <w:rPr>
          <w:rFonts w:eastAsia="標楷體"/>
          <w:sz w:val="28"/>
          <w:szCs w:val="28"/>
        </w:rPr>
        <w:t xml:space="preserve">                       </w:t>
      </w:r>
      <w:r>
        <w:rPr>
          <w:rFonts w:eastAsia="標楷體"/>
          <w:sz w:val="28"/>
          <w:szCs w:val="28"/>
        </w:rPr>
        <w:t>全中學國中部學生。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ascii="標楷體" w:eastAsia="標楷體" w:hAnsi="標楷體"/>
          <w:sz w:val="28"/>
          <w:szCs w:val="28"/>
        </w:rPr>
        <w:t xml:space="preserve">  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高中（職）</w:t>
      </w:r>
      <w:r>
        <w:rPr>
          <w:rFonts w:eastAsia="標楷體"/>
          <w:sz w:val="28"/>
          <w:szCs w:val="28"/>
        </w:rPr>
        <w:t>A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B</w:t>
      </w:r>
      <w:r>
        <w:rPr>
          <w:rFonts w:eastAsia="標楷體"/>
          <w:sz w:val="28"/>
          <w:szCs w:val="28"/>
        </w:rPr>
        <w:t>團體組：公、私立</w:t>
      </w:r>
      <w:proofErr w:type="gramStart"/>
      <w:r>
        <w:rPr>
          <w:rFonts w:eastAsia="標楷體"/>
          <w:sz w:val="28"/>
          <w:szCs w:val="28"/>
        </w:rPr>
        <w:t>高中職日夜間部</w:t>
      </w:r>
      <w:proofErr w:type="gramEnd"/>
      <w:r>
        <w:rPr>
          <w:rFonts w:eastAsia="標楷體"/>
          <w:sz w:val="28"/>
          <w:szCs w:val="28"/>
        </w:rPr>
        <w:t>與進修學校、完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eastAsia="標楷體"/>
          <w:sz w:val="28"/>
          <w:szCs w:val="28"/>
        </w:rPr>
        <w:t xml:space="preserve">                            </w:t>
      </w:r>
      <w:r>
        <w:rPr>
          <w:rFonts w:eastAsia="標楷體"/>
          <w:sz w:val="28"/>
          <w:szCs w:val="28"/>
        </w:rPr>
        <w:t>全中學高</w:t>
      </w:r>
      <w:proofErr w:type="gramStart"/>
      <w:r>
        <w:rPr>
          <w:rFonts w:eastAsia="標楷體"/>
          <w:sz w:val="28"/>
          <w:szCs w:val="28"/>
        </w:rPr>
        <w:t>中部、</w:t>
      </w:r>
      <w:proofErr w:type="gramEnd"/>
      <w:r>
        <w:rPr>
          <w:rFonts w:eastAsia="標楷體"/>
          <w:sz w:val="28"/>
          <w:szCs w:val="28"/>
        </w:rPr>
        <w:t>五專校院前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年日夜間部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eastAsia="標楷體"/>
          <w:sz w:val="28"/>
          <w:szCs w:val="28"/>
        </w:rPr>
        <w:t xml:space="preserve">                            </w:t>
      </w:r>
      <w:r>
        <w:rPr>
          <w:rFonts w:eastAsia="標楷體"/>
          <w:sz w:val="28"/>
          <w:szCs w:val="28"/>
        </w:rPr>
        <w:t>學生</w:t>
      </w:r>
      <w:r>
        <w:rPr>
          <w:rFonts w:eastAsia="標楷體"/>
          <w:b/>
          <w:bCs/>
          <w:color w:val="FF0000"/>
          <w:sz w:val="28"/>
          <w:szCs w:val="28"/>
        </w:rPr>
        <w:t>、七年一貫制大學前</w:t>
      </w:r>
      <w:r>
        <w:rPr>
          <w:rFonts w:eastAsia="標楷體"/>
          <w:b/>
          <w:bCs/>
          <w:color w:val="FF0000"/>
          <w:sz w:val="28"/>
          <w:szCs w:val="28"/>
        </w:rPr>
        <w:t xml:space="preserve">3 </w:t>
      </w:r>
      <w:r>
        <w:rPr>
          <w:rFonts w:eastAsia="標楷體"/>
          <w:b/>
          <w:bCs/>
          <w:color w:val="FF0000"/>
          <w:sz w:val="28"/>
          <w:szCs w:val="28"/>
        </w:rPr>
        <w:t>年之學生。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eastAsia="標楷體"/>
          <w:sz w:val="28"/>
          <w:szCs w:val="28"/>
        </w:rPr>
        <w:t xml:space="preserve">  4</w:t>
      </w:r>
      <w:r>
        <w:rPr>
          <w:rFonts w:eastAsia="標楷體"/>
          <w:sz w:val="28"/>
          <w:szCs w:val="28"/>
        </w:rPr>
        <w:t>、大專團體組：公、私立大專校院日夜間部與進修學校、五專校院日夜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間部後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年學生、七年一貫制大學後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年之學生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大專團</w:t>
      </w:r>
    </w:p>
    <w:p w:rsidR="00FE1DFF" w:rsidRDefault="00B9583F">
      <w:pPr>
        <w:pStyle w:val="Textbody"/>
        <w:overflowPunct w:val="0"/>
        <w:spacing w:line="480" w:lineRule="exact"/>
        <w:ind w:left="3600" w:hanging="3120"/>
        <w:jc w:val="both"/>
      </w:pP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體組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另行區分</w:t>
      </w:r>
      <w:r>
        <w:rPr>
          <w:rFonts w:eastAsia="標楷體"/>
          <w:sz w:val="28"/>
          <w:szCs w:val="28"/>
        </w:rPr>
        <w:t>A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B</w:t>
      </w:r>
      <w:r>
        <w:rPr>
          <w:rFonts w:eastAsia="標楷體"/>
          <w:sz w:val="28"/>
          <w:szCs w:val="28"/>
        </w:rPr>
        <w:t>組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（二）個人組：分為下列各組，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另行區分Ａ、Ｂ組。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 xml:space="preserve">  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國小組：公、私立國民小學學生。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 xml:space="preserve">  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國中組：公、私立國中、國中補校、高中附設國中部、完全中學國中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>部學生。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ascii="標楷體" w:eastAsia="標楷體" w:hAnsi="標楷體"/>
          <w:sz w:val="28"/>
          <w:szCs w:val="28"/>
        </w:rPr>
        <w:t xml:space="preserve">  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高中（職）組：公、私立</w:t>
      </w:r>
      <w:proofErr w:type="gramStart"/>
      <w:r>
        <w:rPr>
          <w:rFonts w:eastAsia="標楷體"/>
          <w:sz w:val="28"/>
          <w:szCs w:val="28"/>
        </w:rPr>
        <w:t>高中職日夜間部</w:t>
      </w:r>
      <w:proofErr w:type="gramEnd"/>
      <w:r>
        <w:rPr>
          <w:rFonts w:eastAsia="標楷體"/>
          <w:sz w:val="28"/>
          <w:szCs w:val="28"/>
        </w:rPr>
        <w:t>與進修學校、完全中學高中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部、五專校院前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年日夜間部學生</w:t>
      </w:r>
      <w:r>
        <w:rPr>
          <w:rFonts w:eastAsia="標楷體"/>
          <w:color w:val="FF0000"/>
          <w:sz w:val="28"/>
          <w:szCs w:val="28"/>
        </w:rPr>
        <w:t>、七年一貫制大學前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FF0000"/>
          <w:sz w:val="28"/>
          <w:szCs w:val="28"/>
        </w:rPr>
        <w:t xml:space="preserve">                 3 </w:t>
      </w:r>
      <w:r>
        <w:rPr>
          <w:rFonts w:eastAsia="標楷體"/>
          <w:color w:val="FF0000"/>
          <w:sz w:val="28"/>
          <w:szCs w:val="28"/>
        </w:rPr>
        <w:t>年之學生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color w:val="000000"/>
          <w:sz w:val="28"/>
          <w:szCs w:val="28"/>
        </w:rPr>
        <w:t>參與非學校型態實驗教育之學生，則依據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「高級中等以下教育階段非學校型態實驗教育實施條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例」第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eastAsia="標楷體"/>
          <w:color w:val="000000"/>
          <w:sz w:val="28"/>
          <w:szCs w:val="28"/>
        </w:rPr>
        <w:t>條：未入學高級中等學校取得學籍者，得由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辦理實驗教育之申請人造具參與實驗教育學生名冊，報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000000"/>
          <w:sz w:val="28"/>
          <w:szCs w:val="28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請直轄市、縣（市）主管機關發給學生身分證明。</w:t>
      </w:r>
    </w:p>
    <w:p w:rsidR="00FE1DFF" w:rsidRDefault="00B9583F">
      <w:pPr>
        <w:pStyle w:val="Textbody"/>
        <w:overflowPunct w:val="0"/>
        <w:spacing w:line="480" w:lineRule="exact"/>
        <w:ind w:left="2520" w:hanging="2040"/>
        <w:jc w:val="both"/>
      </w:pPr>
      <w:r>
        <w:rPr>
          <w:rFonts w:eastAsia="標楷體"/>
          <w:color w:val="000000"/>
          <w:sz w:val="28"/>
          <w:szCs w:val="28"/>
        </w:rPr>
        <w:t xml:space="preserve">  4</w:t>
      </w:r>
      <w:r>
        <w:rPr>
          <w:rFonts w:eastAsia="標楷體"/>
          <w:color w:val="000000"/>
          <w:sz w:val="28"/>
          <w:szCs w:val="28"/>
        </w:rPr>
        <w:t>、大專個人組：公、私立大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專校院日夜間部與進修學校、五專校院日夜間部後</w:t>
      </w:r>
      <w:r>
        <w:rPr>
          <w:rFonts w:eastAsia="標楷體"/>
          <w:color w:val="000000"/>
          <w:sz w:val="28"/>
          <w:szCs w:val="28"/>
        </w:rPr>
        <w:t xml:space="preserve">2 </w:t>
      </w:r>
      <w:r>
        <w:rPr>
          <w:rFonts w:eastAsia="標楷體"/>
          <w:color w:val="000000"/>
          <w:sz w:val="28"/>
          <w:szCs w:val="28"/>
        </w:rPr>
        <w:t>年學生、七年一貫制大學後</w:t>
      </w:r>
      <w:r>
        <w:rPr>
          <w:rFonts w:eastAsia="標楷體"/>
          <w:color w:val="000000"/>
          <w:sz w:val="28"/>
          <w:szCs w:val="28"/>
        </w:rPr>
        <w:t xml:space="preserve">4 </w:t>
      </w:r>
      <w:r>
        <w:rPr>
          <w:rFonts w:eastAsia="標楷體"/>
          <w:color w:val="000000"/>
          <w:sz w:val="28"/>
          <w:szCs w:val="28"/>
        </w:rPr>
        <w:t>年之學生。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（三）分組注意事項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A</w:t>
      </w:r>
      <w:r>
        <w:rPr>
          <w:rFonts w:eastAsia="標楷體"/>
          <w:sz w:val="28"/>
          <w:szCs w:val="28"/>
        </w:rPr>
        <w:t>組為舞蹈班，成員資格說明如下：</w:t>
      </w:r>
    </w:p>
    <w:p w:rsidR="00FE1DFF" w:rsidRDefault="00B9583F">
      <w:pPr>
        <w:pStyle w:val="a5"/>
        <w:spacing w:line="480" w:lineRule="exact"/>
        <w:ind w:left="1200" w:hanging="60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）依「特殊教育法」所成立之藝術才能資優班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含集中式藝術才能舞</w:t>
      </w:r>
    </w:p>
    <w:p w:rsidR="00FE1DFF" w:rsidRDefault="00B9583F">
      <w:pPr>
        <w:pStyle w:val="a5"/>
        <w:spacing w:line="480" w:lineRule="exact"/>
        <w:ind w:left="1200" w:hanging="60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蹈班學生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及分散式舞蹈資優班學生）。</w:t>
      </w:r>
    </w:p>
    <w:p w:rsidR="00FE1DFF" w:rsidRDefault="00B9583F">
      <w:pPr>
        <w:pStyle w:val="a5"/>
        <w:spacing w:line="480" w:lineRule="exact"/>
        <w:ind w:left="1200" w:hanging="60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）各級學校藝術相關類科系、所（舞蹈類）。</w:t>
      </w:r>
    </w:p>
    <w:p w:rsidR="00FE1DFF" w:rsidRDefault="00B9583F">
      <w:pPr>
        <w:pStyle w:val="a5"/>
        <w:spacing w:line="480" w:lineRule="exact"/>
        <w:ind w:left="1200" w:hanging="60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/>
          <w:sz w:val="28"/>
          <w:szCs w:val="28"/>
        </w:rPr>
        <w:t>）依「藝術教育法」設立之藝術才能班（舞蹈類）。</w:t>
      </w:r>
    </w:p>
    <w:p w:rsidR="00FE1DFF" w:rsidRDefault="00B9583F">
      <w:pPr>
        <w:pStyle w:val="a5"/>
        <w:spacing w:line="480" w:lineRule="exact"/>
        <w:ind w:left="1200" w:hanging="600"/>
        <w:jc w:val="both"/>
      </w:pPr>
      <w:r>
        <w:rPr>
          <w:rFonts w:ascii="標楷體" w:eastAsia="標楷體" w:hAnsi="標楷體" w:cs="Times New Roman"/>
          <w:sz w:val="28"/>
          <w:szCs w:val="28"/>
        </w:rPr>
        <w:t>（</w:t>
      </w:r>
      <w:r>
        <w:rPr>
          <w:rFonts w:ascii="標楷體" w:eastAsia="標楷體" w:hAnsi="標楷體" w:cs="Times New Roman"/>
          <w:sz w:val="28"/>
          <w:szCs w:val="28"/>
        </w:rPr>
        <w:t>4</w:t>
      </w:r>
      <w:r>
        <w:rPr>
          <w:rFonts w:ascii="標楷體" w:eastAsia="標楷體" w:hAnsi="標楷體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t>依「高級中等以下教育階段非學校型態實驗教育實施條例」設立之</w:t>
      </w:r>
    </w:p>
    <w:p w:rsidR="00FE1DFF" w:rsidRDefault="00B9583F">
      <w:pPr>
        <w:pStyle w:val="a5"/>
        <w:spacing w:line="480" w:lineRule="exact"/>
        <w:ind w:left="1200" w:hanging="60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實驗班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舞蹈類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B</w:t>
      </w:r>
      <w:r>
        <w:rPr>
          <w:rFonts w:eastAsia="標楷體"/>
          <w:sz w:val="28"/>
          <w:szCs w:val="28"/>
        </w:rPr>
        <w:t>組為非舞蹈班。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團體</w:t>
      </w:r>
      <w:proofErr w:type="gramStart"/>
      <w:r>
        <w:rPr>
          <w:rFonts w:eastAsia="標楷體"/>
          <w:sz w:val="28"/>
          <w:szCs w:val="28"/>
        </w:rPr>
        <w:t>Ａ</w:t>
      </w:r>
      <w:proofErr w:type="gramEnd"/>
      <w:r>
        <w:rPr>
          <w:rFonts w:eastAsia="標楷體"/>
          <w:sz w:val="28"/>
          <w:szCs w:val="28"/>
        </w:rPr>
        <w:t>組及Ｂ組，</w:t>
      </w:r>
      <w:proofErr w:type="gramStart"/>
      <w:r>
        <w:rPr>
          <w:rFonts w:eastAsia="標楷體"/>
          <w:sz w:val="28"/>
          <w:szCs w:val="28"/>
        </w:rPr>
        <w:t>均再</w:t>
      </w:r>
      <w:proofErr w:type="gramEnd"/>
      <w:r>
        <w:rPr>
          <w:rFonts w:eastAsia="標楷體"/>
          <w:sz w:val="28"/>
          <w:szCs w:val="28"/>
        </w:rPr>
        <w:t>依參賽人數分組為甲、乙、丙組。</w:t>
      </w:r>
    </w:p>
    <w:p w:rsidR="00FE1DFF" w:rsidRDefault="00B9583F">
      <w:pPr>
        <w:pStyle w:val="Textbody"/>
        <w:overflowPunct w:val="0"/>
        <w:spacing w:line="480" w:lineRule="exact"/>
        <w:ind w:firstLine="480"/>
        <w:jc w:val="both"/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報名團體</w:t>
      </w:r>
      <w:proofErr w:type="gramStart"/>
      <w:r>
        <w:rPr>
          <w:rFonts w:eastAsia="標楷體"/>
          <w:sz w:val="28"/>
          <w:szCs w:val="28"/>
        </w:rPr>
        <w:t>Ｂ組者</w:t>
      </w:r>
      <w:proofErr w:type="gramEnd"/>
      <w:r>
        <w:rPr>
          <w:rFonts w:eastAsia="標楷體"/>
          <w:sz w:val="28"/>
          <w:szCs w:val="28"/>
        </w:rPr>
        <w:t>，該團隊成員不得包含舞蹈班學生。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凡經中華民國教育行政主管機關核准立案之本市各級學校（含外僑學校及在家自學）具正式學籍學生，皆可依比賽組別報名參加本市初賽評選，但須由學校蓋章，以示負責；經初賽取得決賽代表權者，皆可報名參加決賽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（五）凡經教育行政主管機關核准設立之本市國中、小有舞蹈班學校，可參加團體</w:t>
      </w:r>
      <w:r>
        <w:rPr>
          <w:rFonts w:eastAsia="標楷體"/>
          <w:sz w:val="28"/>
          <w:szCs w:val="28"/>
        </w:rPr>
        <w:t>A</w:t>
      </w:r>
      <w:r>
        <w:rPr>
          <w:rFonts w:eastAsia="標楷體"/>
          <w:sz w:val="28"/>
          <w:szCs w:val="28"/>
        </w:rPr>
        <w:t>組（舞蹈班）及</w:t>
      </w:r>
      <w:r>
        <w:rPr>
          <w:rFonts w:eastAsia="標楷體"/>
          <w:sz w:val="28"/>
          <w:szCs w:val="28"/>
        </w:rPr>
        <w:t>B</w:t>
      </w:r>
      <w:r>
        <w:rPr>
          <w:rFonts w:eastAsia="標楷體"/>
          <w:sz w:val="28"/>
          <w:szCs w:val="28"/>
        </w:rPr>
        <w:t>組（非舞蹈班），不得跨組參賽；且每一舞蹈類型概以一隊為限，</w:t>
      </w:r>
      <w:r>
        <w:rPr>
          <w:rFonts w:eastAsia="標楷體"/>
          <w:sz w:val="28"/>
          <w:szCs w:val="28"/>
        </w:rPr>
        <w:t>A</w:t>
      </w:r>
      <w:r>
        <w:rPr>
          <w:rFonts w:eastAsia="標楷體"/>
          <w:sz w:val="28"/>
          <w:szCs w:val="28"/>
        </w:rPr>
        <w:t>組（舞蹈班）參賽人員需為該校具有正式學籍之舞蹈班學生。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十五、比賽項目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（一）古典舞：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color w:val="FF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具古典型式，且富有中華文化內涵與風格之舞蹈，含祭典舞蹈、宮廷舞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蹈、禮儀舞蹈、戲曲舞蹈等類。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（二）民俗舞：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color w:val="FF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具我國民風特色之舞蹈，含廟會祭典舞蹈、節令舞蹈、鄉土舞蹈、原住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/>
          <w:color w:val="000000"/>
          <w:kern w:val="0"/>
          <w:sz w:val="28"/>
          <w:szCs w:val="28"/>
        </w:rPr>
        <w:t>民舞蹈等類。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（三）現代舞：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採用現代各舞蹈類型之基本技巧，以多元形式的技巧，表現現代人文思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想，及反映當代社會風貌、意識、精神之創新風格的舞蹈。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（四）兒童舞蹈（限團體組參加，且參加者限為國民小學一、二年級學生）：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以兒童為中心，引導兒童觀察生活環境及周遭事物，透過肢體探索呈現</w:t>
      </w:r>
    </w:p>
    <w:p w:rsidR="00FE1DFF" w:rsidRDefault="00B9583F">
      <w:pPr>
        <w:pStyle w:val="Textbody"/>
        <w:overflowPunct w:val="0"/>
        <w:spacing w:line="480" w:lineRule="exact"/>
        <w:ind w:left="720"/>
      </w:pPr>
      <w:r>
        <w:rPr>
          <w:rFonts w:eastAsia="標楷體"/>
          <w:kern w:val="0"/>
          <w:sz w:val="28"/>
          <w:szCs w:val="28"/>
        </w:rPr>
        <w:lastRenderedPageBreak/>
        <w:t xml:space="preserve"> </w:t>
      </w:r>
      <w:r>
        <w:rPr>
          <w:rFonts w:eastAsia="標楷體"/>
          <w:kern w:val="0"/>
          <w:sz w:val="28"/>
          <w:szCs w:val="28"/>
        </w:rPr>
        <w:t>出來，形成具有童趣與創新思考的舞蹈</w:t>
      </w:r>
      <w:r>
        <w:rPr>
          <w:rFonts w:eastAsia="標楷體"/>
          <w:spacing w:val="24"/>
          <w:kern w:val="0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十六、參賽人數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（一）團體組：</w:t>
      </w:r>
      <w:r>
        <w:rPr>
          <w:rFonts w:eastAsia="標楷體"/>
          <w:sz w:val="28"/>
          <w:szCs w:val="28"/>
        </w:rPr>
        <w:t>(A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B</w:t>
      </w:r>
      <w:proofErr w:type="gramStart"/>
      <w:r>
        <w:rPr>
          <w:rFonts w:eastAsia="標楷體"/>
          <w:sz w:val="28"/>
          <w:szCs w:val="28"/>
        </w:rPr>
        <w:t>組均依下列</w:t>
      </w:r>
      <w:proofErr w:type="gramEnd"/>
      <w:r>
        <w:rPr>
          <w:rFonts w:eastAsia="標楷體"/>
          <w:sz w:val="28"/>
          <w:szCs w:val="28"/>
        </w:rPr>
        <w:t>之人數辦理分組</w:t>
      </w:r>
      <w:r>
        <w:rPr>
          <w:rFonts w:eastAsia="標楷體"/>
          <w:sz w:val="28"/>
          <w:szCs w:val="28"/>
        </w:rPr>
        <w:t>)</w:t>
      </w:r>
    </w:p>
    <w:p w:rsidR="00FE1DFF" w:rsidRDefault="00B9583F">
      <w:pPr>
        <w:pStyle w:val="Textbody"/>
        <w:overflowPunct w:val="0"/>
        <w:spacing w:line="480" w:lineRule="exact"/>
        <w:ind w:left="480"/>
        <w:jc w:val="both"/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甲組：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人至</w:t>
      </w:r>
      <w:r>
        <w:rPr>
          <w:rFonts w:eastAsia="標楷體"/>
          <w:color w:val="000000"/>
          <w:sz w:val="28"/>
          <w:szCs w:val="28"/>
        </w:rPr>
        <w:t>50</w:t>
      </w:r>
      <w:r>
        <w:rPr>
          <w:rFonts w:eastAsia="標楷體"/>
          <w:sz w:val="28"/>
          <w:szCs w:val="28"/>
        </w:rPr>
        <w:t>人為限</w:t>
      </w:r>
      <w:r>
        <w:rPr>
          <w:rFonts w:eastAsia="標楷體"/>
          <w:color w:val="FF0000"/>
          <w:sz w:val="28"/>
          <w:szCs w:val="28"/>
        </w:rPr>
        <w:t>(</w:t>
      </w:r>
      <w:r>
        <w:rPr>
          <w:rFonts w:eastAsia="標楷體"/>
          <w:color w:val="FF0000"/>
          <w:sz w:val="28"/>
          <w:szCs w:val="28"/>
        </w:rPr>
        <w:t>僅限</w:t>
      </w:r>
      <w:r>
        <w:rPr>
          <w:rFonts w:eastAsia="標楷體"/>
          <w:color w:val="FF0000"/>
          <w:sz w:val="28"/>
          <w:szCs w:val="28"/>
        </w:rPr>
        <w:t>111</w:t>
      </w:r>
      <w:r>
        <w:rPr>
          <w:rFonts w:eastAsia="標楷體"/>
          <w:color w:val="FF0000"/>
          <w:sz w:val="28"/>
          <w:szCs w:val="28"/>
        </w:rPr>
        <w:t>學年度</w:t>
      </w:r>
      <w:r>
        <w:rPr>
          <w:rFonts w:eastAsia="標楷體"/>
          <w:color w:val="FF0000"/>
          <w:sz w:val="28"/>
          <w:szCs w:val="28"/>
        </w:rPr>
        <w:t>)</w:t>
      </w:r>
      <w:r>
        <w:rPr>
          <w:rFonts w:eastAsia="標楷體"/>
          <w:color w:val="FF0000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left="480"/>
        <w:jc w:val="both"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乙組：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人至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人為限。</w:t>
      </w:r>
    </w:p>
    <w:p w:rsidR="00FE1DFF" w:rsidRDefault="00B9583F">
      <w:pPr>
        <w:pStyle w:val="Textbody"/>
        <w:overflowPunct w:val="0"/>
        <w:spacing w:line="480" w:lineRule="exact"/>
        <w:ind w:left="480"/>
        <w:jc w:val="both"/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丙組：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人至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人為限</w:t>
      </w:r>
      <w:r>
        <w:rPr>
          <w:rFonts w:eastAsia="標楷體"/>
          <w:color w:val="000000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（二）個人組以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人為限。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（三）人數超過或不足該參賽各組別最高與最低人數者，取消其參賽資格；若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參賽人數超過正式報名人數（含候補人員及未報名者）上場每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人，扣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總平均分數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分。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（四）個人組及團體組於比賽中，協助與輔助人員不得有肢體露出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包含手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套、鞋襪等衣物遮蔽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參與表演之行為，違者扣總平均分數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分。</w:t>
      </w:r>
    </w:p>
    <w:p w:rsidR="00FE1DFF" w:rsidRDefault="00B9583F">
      <w:pPr>
        <w:pStyle w:val="Textbody"/>
        <w:overflowPunct w:val="0"/>
        <w:spacing w:line="44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（五）各參賽單位凡是在演出節目中，安排有現場演唱舞蹈配樂及演奏樂器之</w:t>
      </w:r>
    </w:p>
    <w:p w:rsidR="00FE1DFF" w:rsidRDefault="00B9583F">
      <w:pPr>
        <w:pStyle w:val="Textbody"/>
        <w:overflowPunct w:val="0"/>
        <w:spacing w:line="44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人員，不得上</w:t>
      </w:r>
      <w:proofErr w:type="gramStart"/>
      <w:r>
        <w:rPr>
          <w:rFonts w:eastAsia="標楷體"/>
          <w:sz w:val="28"/>
          <w:szCs w:val="28"/>
        </w:rPr>
        <w:t>臺</w:t>
      </w:r>
      <w:proofErr w:type="gramEnd"/>
      <w:r>
        <w:rPr>
          <w:rFonts w:eastAsia="標楷體"/>
          <w:sz w:val="28"/>
          <w:szCs w:val="28"/>
        </w:rPr>
        <w:t>演出，否則應計入參賽人數，違者扣總平均分數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分。</w:t>
      </w:r>
    </w:p>
    <w:p w:rsidR="00FE1DFF" w:rsidRDefault="00B9583F">
      <w:pPr>
        <w:pStyle w:val="Textbody"/>
        <w:autoSpaceDE w:val="0"/>
        <w:spacing w:line="440" w:lineRule="exact"/>
      </w:pPr>
      <w:r>
        <w:rPr>
          <w:rFonts w:eastAsia="標楷體"/>
          <w:sz w:val="28"/>
          <w:szCs w:val="28"/>
        </w:rPr>
        <w:t>（六）</w:t>
      </w:r>
      <w:r>
        <w:rPr>
          <w:rFonts w:eastAsia="標楷體"/>
          <w:color w:val="FF0000"/>
          <w:sz w:val="28"/>
          <w:szCs w:val="28"/>
        </w:rPr>
        <w:t>參加人員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如因故無法</w:t>
      </w:r>
      <w:proofErr w:type="gramStart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參賽均請事先</w:t>
      </w:r>
      <w:proofErr w:type="gramEnd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行文告知，團體組部分則請參賽學校</w:t>
      </w:r>
    </w:p>
    <w:p w:rsidR="00FE1DFF" w:rsidRDefault="00B9583F">
      <w:pPr>
        <w:pStyle w:val="Textbody"/>
        <w:autoSpaceDE w:val="0"/>
        <w:spacing w:line="440" w:lineRule="exact"/>
      </w:pP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補報替換名單參賽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甲組以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6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人為限、乙組以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4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人為限、丙組以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2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人為限，</w:t>
      </w:r>
    </w:p>
    <w:p w:rsidR="00FE1DFF" w:rsidRDefault="00B9583F">
      <w:pPr>
        <w:pStyle w:val="Textbody"/>
        <w:autoSpaceDE w:val="0"/>
        <w:spacing w:line="440" w:lineRule="exact"/>
      </w:pP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若參賽人數為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3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人以下者，僅可更換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1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人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，但</w:t>
      </w:r>
      <w:proofErr w:type="gramStart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不得增報人數</w:t>
      </w:r>
      <w:proofErr w:type="gramEnd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；並應於參</w:t>
      </w:r>
    </w:p>
    <w:p w:rsidR="00FE1DFF" w:rsidRDefault="00B9583F">
      <w:pPr>
        <w:pStyle w:val="Textbody"/>
        <w:autoSpaceDE w:val="0"/>
        <w:spacing w:line="440" w:lineRule="exact"/>
      </w:pP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賽單位之決賽比賽日期</w:t>
      </w:r>
      <w:r>
        <w:rPr>
          <w:rFonts w:ascii="¼Ð·¢Åé" w:eastAsia="標楷體" w:hAnsi="¼Ð·¢Åé" w:cs="¼Ð·¢Åé"/>
          <w:color w:val="FF0000"/>
          <w:kern w:val="0"/>
          <w:sz w:val="28"/>
          <w:szCs w:val="28"/>
        </w:rPr>
        <w:t>2</w:t>
      </w:r>
      <w:proofErr w:type="gramStart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週</w:t>
      </w:r>
      <w:proofErr w:type="gramEnd"/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前由學校發文至本府，代表參加全國賽之團</w:t>
      </w:r>
    </w:p>
    <w:p w:rsidR="00FE1DFF" w:rsidRDefault="00B9583F">
      <w:pPr>
        <w:pStyle w:val="Textbody"/>
        <w:autoSpaceDE w:val="0"/>
        <w:spacing w:line="440" w:lineRule="exact"/>
      </w:pP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FF0000"/>
          <w:kern w:val="0"/>
          <w:sz w:val="28"/>
          <w:szCs w:val="28"/>
        </w:rPr>
        <w:t>隊亦比照前述方式辦理。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十七、演出場所：</w:t>
      </w:r>
      <w:r>
        <w:rPr>
          <w:rFonts w:eastAsia="標楷體"/>
          <w:color w:val="000000"/>
          <w:spacing w:val="-6"/>
          <w:sz w:val="28"/>
          <w:szCs w:val="28"/>
        </w:rPr>
        <w:t>個人組及團體甲、乙、丙組在本市港坪體育館舉行。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十八、演出時間（含場</w:t>
      </w:r>
      <w:proofErr w:type="gramStart"/>
      <w:r>
        <w:rPr>
          <w:rFonts w:eastAsia="標楷體"/>
          <w:sz w:val="28"/>
          <w:szCs w:val="28"/>
        </w:rPr>
        <w:t>佈</w:t>
      </w:r>
      <w:proofErr w:type="gramEnd"/>
      <w:r>
        <w:rPr>
          <w:rFonts w:eastAsia="標楷體"/>
          <w:sz w:val="28"/>
          <w:szCs w:val="28"/>
        </w:rPr>
        <w:t>及復原）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（一）個人組：以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分鐘為限。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（二）團體乙、丙組：以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分鐘為限。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（三）團體甲組：以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分鐘為限。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（四）計時標準：以演出之開始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含場佈、表演人員進入比賽規範場地內或聲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音、影像之出現等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為計時之開始；以退場及場地復原完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成，為計時之結束。場地之復原以大會之認定為</w:t>
      </w:r>
      <w:proofErr w:type="gramStart"/>
      <w:r>
        <w:rPr>
          <w:rFonts w:eastAsia="標楷體"/>
          <w:sz w:val="28"/>
          <w:szCs w:val="28"/>
        </w:rPr>
        <w:t>準</w:t>
      </w:r>
      <w:proofErr w:type="gramEnd"/>
      <w:r>
        <w:rPr>
          <w:rFonts w:eastAsia="標楷體"/>
          <w:sz w:val="28"/>
          <w:szCs w:val="28"/>
        </w:rPr>
        <w:t>，若不服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或未達</w:t>
      </w:r>
      <w:proofErr w:type="gramStart"/>
      <w:r>
        <w:rPr>
          <w:rFonts w:eastAsia="標楷體"/>
          <w:sz w:val="28"/>
          <w:szCs w:val="28"/>
        </w:rPr>
        <w:t>標準加扣總</w:t>
      </w:r>
      <w:proofErr w:type="gramEnd"/>
      <w:r>
        <w:rPr>
          <w:rFonts w:eastAsia="標楷體"/>
          <w:sz w:val="28"/>
          <w:szCs w:val="28"/>
        </w:rPr>
        <w:t>平均分數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分。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（五）各組演出時間逾時即會扣分，每逾時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秒鐘，扣總平均分數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分，如未</w:t>
      </w:r>
    </w:p>
    <w:p w:rsidR="00FE1DFF" w:rsidRDefault="00B9583F">
      <w:pPr>
        <w:pStyle w:val="Textbody"/>
        <w:overflowPunct w:val="0"/>
        <w:spacing w:line="480" w:lineRule="exact"/>
        <w:ind w:left="72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滿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秒鐘者，以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秒鐘計算，依此累計扣分。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十九、報名資格：由各級學校自行選拔優勝者，代表參加本市初賽。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（一）比賽組別：除大專院校及經政府核准立案於大陸地區所設立學校之團體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甲、乙、丙組不參加初賽外，其他各組依本實施要點第十四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點之規定辦理。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（二）參加人員</w:t>
      </w:r>
    </w:p>
    <w:p w:rsidR="00FE1DFF" w:rsidRDefault="00B9583F">
      <w:pPr>
        <w:pStyle w:val="Textbody"/>
        <w:overflowPunct w:val="0"/>
        <w:spacing w:line="480" w:lineRule="exact"/>
        <w:ind w:left="1680" w:hanging="1320"/>
        <w:jc w:val="both"/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團體組：本市公、私立各級</w:t>
      </w:r>
      <w:proofErr w:type="gramStart"/>
      <w:r>
        <w:rPr>
          <w:rFonts w:eastAsia="標楷體"/>
          <w:sz w:val="28"/>
          <w:szCs w:val="28"/>
        </w:rPr>
        <w:t>學校均得自由</w:t>
      </w:r>
      <w:proofErr w:type="gramEnd"/>
      <w:r>
        <w:rPr>
          <w:rFonts w:eastAsia="標楷體"/>
          <w:sz w:val="28"/>
          <w:szCs w:val="28"/>
        </w:rPr>
        <w:t>報名參加各類型舞蹈（即古典</w:t>
      </w:r>
    </w:p>
    <w:p w:rsidR="00FE1DFF" w:rsidRDefault="00B9583F">
      <w:pPr>
        <w:pStyle w:val="Textbody"/>
        <w:overflowPunct w:val="0"/>
        <w:spacing w:line="480" w:lineRule="exact"/>
        <w:ind w:left="1680" w:hanging="1320"/>
        <w:jc w:val="both"/>
      </w:pPr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/>
          <w:sz w:val="28"/>
          <w:szCs w:val="28"/>
        </w:rPr>
        <w:t>舞、民</w:t>
      </w:r>
      <w:r>
        <w:rPr>
          <w:rFonts w:eastAsia="標楷體"/>
          <w:sz w:val="28"/>
          <w:szCs w:val="28"/>
        </w:rPr>
        <w:t>俗舞、現代舞及兒童舞蹈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及各分組（甲、乙、丙組）</w:t>
      </w:r>
    </w:p>
    <w:p w:rsidR="00FE1DFF" w:rsidRDefault="00B9583F">
      <w:pPr>
        <w:pStyle w:val="Textbody"/>
        <w:overflowPunct w:val="0"/>
        <w:spacing w:line="480" w:lineRule="exact"/>
        <w:ind w:left="1680" w:hanging="1320"/>
        <w:jc w:val="both"/>
      </w:pPr>
      <w:r>
        <w:rPr>
          <w:rFonts w:eastAsia="標楷體"/>
          <w:sz w:val="28"/>
          <w:szCs w:val="28"/>
        </w:rPr>
        <w:t xml:space="preserve">           </w:t>
      </w:r>
      <w:r>
        <w:rPr>
          <w:rFonts w:eastAsia="標楷體"/>
          <w:sz w:val="28"/>
          <w:szCs w:val="28"/>
        </w:rPr>
        <w:t>比賽，惟不得以同一舞作參加同一類之各分組比賽，且每一舞</w:t>
      </w:r>
    </w:p>
    <w:p w:rsidR="00FE1DFF" w:rsidRDefault="00B9583F">
      <w:pPr>
        <w:pStyle w:val="Textbody"/>
        <w:overflowPunct w:val="0"/>
        <w:spacing w:line="480" w:lineRule="exact"/>
        <w:ind w:left="1680" w:hanging="1320"/>
        <w:jc w:val="both"/>
      </w:pPr>
      <w:r>
        <w:rPr>
          <w:rFonts w:eastAsia="標楷體"/>
          <w:sz w:val="28"/>
          <w:szCs w:val="28"/>
        </w:rPr>
        <w:t xml:space="preserve">           </w:t>
      </w:r>
      <w:proofErr w:type="gramStart"/>
      <w:r>
        <w:rPr>
          <w:rFonts w:eastAsia="標楷體"/>
          <w:sz w:val="28"/>
          <w:szCs w:val="28"/>
        </w:rPr>
        <w:t>蹈</w:t>
      </w:r>
      <w:proofErr w:type="gramEnd"/>
      <w:r>
        <w:rPr>
          <w:rFonts w:eastAsia="標楷體"/>
          <w:sz w:val="28"/>
          <w:szCs w:val="28"/>
        </w:rPr>
        <w:t>類型不得同時報名同一分組之比賽。</w:t>
      </w:r>
    </w:p>
    <w:p w:rsidR="00FE1DFF" w:rsidRDefault="00B9583F">
      <w:pPr>
        <w:pStyle w:val="Textbody"/>
        <w:overflowPunct w:val="0"/>
        <w:spacing w:line="480" w:lineRule="exact"/>
        <w:ind w:firstLine="360"/>
        <w:jc w:val="both"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個人組：</w:t>
      </w:r>
    </w:p>
    <w:p w:rsidR="00FE1DFF" w:rsidRDefault="00B9583F">
      <w:pPr>
        <w:pStyle w:val="a5"/>
        <w:spacing w:line="480" w:lineRule="exact"/>
        <w:ind w:left="1133" w:hanging="60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）凡就讀本市各級學校，對舞蹈具有素養之學生，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均得於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上網報名後列</w:t>
      </w:r>
    </w:p>
    <w:p w:rsidR="00FE1DFF" w:rsidRDefault="00B9583F">
      <w:pPr>
        <w:pStyle w:val="a5"/>
        <w:spacing w:line="480" w:lineRule="exact"/>
        <w:ind w:left="1133" w:hanging="60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印紙本報名表，經所就讀學校核章，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確認為該校學生後</w:t>
      </w:r>
      <w:r>
        <w:rPr>
          <w:rFonts w:ascii="Times New Roman" w:eastAsia="標楷體" w:hAnsi="Times New Roman" w:cs="Times New Roman"/>
          <w:sz w:val="28"/>
          <w:szCs w:val="28"/>
        </w:rPr>
        <w:t>，向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嘉義國中</w:t>
      </w:r>
    </w:p>
    <w:p w:rsidR="00FE1DFF" w:rsidRDefault="00B9583F">
      <w:pPr>
        <w:pStyle w:val="a5"/>
        <w:spacing w:line="480" w:lineRule="exact"/>
        <w:ind w:left="1133" w:hanging="600"/>
        <w:jc w:val="both"/>
      </w:pPr>
      <w:r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學</w:t>
      </w:r>
      <w:proofErr w:type="gramStart"/>
      <w:r>
        <w:rPr>
          <w:rFonts w:eastAsia="標楷體"/>
          <w:sz w:val="28"/>
          <w:szCs w:val="28"/>
        </w:rPr>
        <w:t>務</w:t>
      </w:r>
      <w:proofErr w:type="gramEnd"/>
      <w:r>
        <w:rPr>
          <w:rFonts w:eastAsia="標楷體"/>
          <w:sz w:val="28"/>
          <w:szCs w:val="28"/>
        </w:rPr>
        <w:t>處</w:t>
      </w:r>
      <w:r>
        <w:rPr>
          <w:rFonts w:eastAsia="標楷體"/>
          <w:color w:val="FF0000"/>
          <w:sz w:val="28"/>
          <w:szCs w:val="28"/>
        </w:rPr>
        <w:t>體育組</w:t>
      </w:r>
      <w:r>
        <w:rPr>
          <w:rFonts w:ascii="Times New Roman" w:eastAsia="標楷體" w:hAnsi="Times New Roman" w:cs="Times New Roman"/>
          <w:sz w:val="28"/>
          <w:szCs w:val="28"/>
        </w:rPr>
        <w:t>自由報名參加。</w:t>
      </w:r>
    </w:p>
    <w:p w:rsidR="00FE1DFF" w:rsidRDefault="00B9583F">
      <w:pPr>
        <w:pStyle w:val="a5"/>
        <w:spacing w:line="480" w:lineRule="exact"/>
        <w:ind w:left="1090" w:hanging="61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（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）經政府核准立案於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之</w:t>
      </w:r>
      <w:r>
        <w:rPr>
          <w:rFonts w:ascii="Times New Roman" w:eastAsia="標楷體" w:hAnsi="Times New Roman" w:cs="Times New Roman"/>
          <w:sz w:val="28"/>
          <w:szCs w:val="28"/>
        </w:rPr>
        <w:t>大陸地區</w:t>
      </w:r>
      <w:proofErr w:type="gramStart"/>
      <w:r>
        <w:rPr>
          <w:rFonts w:ascii="Times New Roman" w:eastAsia="標楷體" w:hAnsi="Times New Roman" w:cs="Times New Roman"/>
          <w:color w:val="FF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color w:val="FF0000"/>
          <w:sz w:val="28"/>
          <w:szCs w:val="28"/>
        </w:rPr>
        <w:t>商子弟學校</w:t>
      </w:r>
      <w:r>
        <w:rPr>
          <w:rFonts w:ascii="Times New Roman" w:eastAsia="標楷體" w:hAnsi="Times New Roman" w:cs="Times New Roman"/>
          <w:sz w:val="28"/>
          <w:szCs w:val="28"/>
        </w:rPr>
        <w:t>（華東、東莞及上海</w:t>
      </w:r>
      <w:r>
        <w:rPr>
          <w:rFonts w:eastAsia="標楷體"/>
          <w:sz w:val="28"/>
          <w:szCs w:val="28"/>
        </w:rPr>
        <w:t>臺</w:t>
      </w:r>
      <w:r>
        <w:rPr>
          <w:rFonts w:ascii="Times New Roman" w:eastAsia="標楷體" w:hAnsi="Times New Roman" w:cs="Times New Roman"/>
          <w:sz w:val="28"/>
          <w:szCs w:val="28"/>
        </w:rPr>
        <w:t>商</w:t>
      </w:r>
    </w:p>
    <w:p w:rsidR="00FE1DFF" w:rsidRDefault="00B9583F">
      <w:pPr>
        <w:pStyle w:val="a5"/>
        <w:spacing w:line="480" w:lineRule="exact"/>
        <w:ind w:left="1090" w:hanging="61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子弟學校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及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海外臺灣學校（如：越南胡志明市臺灣學校、馬來西亞</w:t>
      </w:r>
    </w:p>
    <w:p w:rsidR="00FE1DFF" w:rsidRDefault="00B9583F">
      <w:pPr>
        <w:pStyle w:val="a5"/>
        <w:spacing w:line="480" w:lineRule="exact"/>
        <w:ind w:left="1090" w:hanging="610"/>
        <w:jc w:val="both"/>
      </w:pPr>
      <w:r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吉隆坡臺灣學校、印尼雅加達臺灣學校、印尼泗水臺灣學校</w:t>
      </w:r>
      <w:proofErr w:type="gramStart"/>
      <w:r>
        <w:rPr>
          <w:rFonts w:ascii="Times New Roman" w:eastAsia="標楷體" w:hAnsi="Times New Roman" w:cs="Times New Roman"/>
          <w:color w:val="FF0000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，其所</w:t>
      </w:r>
    </w:p>
    <w:p w:rsidR="00FE1DFF" w:rsidRDefault="00B9583F">
      <w:pPr>
        <w:pStyle w:val="a5"/>
        <w:spacing w:line="480" w:lineRule="exact"/>
        <w:ind w:left="1090" w:hanging="61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屬學生如在本市已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設籍達半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年以上（即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111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日以前設籍者）</w:t>
      </w:r>
    </w:p>
    <w:p w:rsidR="00FE1DFF" w:rsidRDefault="00B9583F">
      <w:pPr>
        <w:pStyle w:val="a5"/>
        <w:spacing w:line="480" w:lineRule="exact"/>
        <w:ind w:left="1090" w:hanging="61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之在籍學生，可向本市報名參加初賽。</w:t>
      </w:r>
    </w:p>
    <w:p w:rsidR="00FE1DFF" w:rsidRDefault="00B9583F">
      <w:pPr>
        <w:pStyle w:val="Textbody"/>
        <w:overflowPunct w:val="0"/>
        <w:spacing w:line="480" w:lineRule="exact"/>
        <w:ind w:left="2280" w:hanging="2040"/>
        <w:jc w:val="both"/>
      </w:pPr>
      <w:r>
        <w:rPr>
          <w:rFonts w:ascii="標楷體" w:eastAsia="標楷體" w:hAnsi="標楷體"/>
          <w:sz w:val="28"/>
          <w:szCs w:val="28"/>
        </w:rPr>
        <w:t xml:space="preserve"> 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報名表：請直接到</w:t>
      </w:r>
      <w:r>
        <w:rPr>
          <w:rFonts w:eastAsia="標楷體"/>
          <w:spacing w:val="24"/>
          <w:sz w:val="28"/>
          <w:szCs w:val="28"/>
        </w:rPr>
        <w:t>全國學生舞蹈比賽資訊網</w:t>
      </w:r>
      <w:r>
        <w:rPr>
          <w:rFonts w:eastAsia="標楷體"/>
          <w:spacing w:val="24"/>
          <w:sz w:val="28"/>
          <w:szCs w:val="28"/>
        </w:rPr>
        <w:t>(</w:t>
      </w:r>
      <w:r>
        <w:rPr>
          <w:rFonts w:eastAsia="標楷體"/>
          <w:spacing w:val="24"/>
          <w:sz w:val="28"/>
          <w:szCs w:val="28"/>
        </w:rPr>
        <w:t>網址：</w:t>
      </w:r>
      <w:r>
        <w:rPr>
          <w:rFonts w:ascii="標楷體" w:eastAsia="標楷體" w:hAnsi="標楷體"/>
          <w:spacing w:val="-20"/>
          <w:kern w:val="0"/>
          <w:sz w:val="28"/>
          <w:szCs w:val="28"/>
        </w:rPr>
        <w:t>http://studentdance.perdc.ntnu.edu.tw</w:t>
      </w:r>
      <w:r>
        <w:rPr>
          <w:rFonts w:eastAsia="標楷體"/>
          <w:spacing w:val="24"/>
          <w:sz w:val="28"/>
          <w:szCs w:val="28"/>
        </w:rPr>
        <w:t>)</w:t>
      </w:r>
      <w:r>
        <w:rPr>
          <w:rFonts w:eastAsia="標楷體"/>
          <w:spacing w:val="24"/>
          <w:sz w:val="28"/>
          <w:szCs w:val="28"/>
        </w:rPr>
        <w:t>登錄報名。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二十、評分標準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（一）評分要點：</w:t>
      </w:r>
    </w:p>
    <w:p w:rsidR="00FE1DFF" w:rsidRDefault="00B9583F">
      <w:pPr>
        <w:pStyle w:val="Textbody"/>
        <w:overflowPunct w:val="0"/>
        <w:spacing w:line="480" w:lineRule="exact"/>
        <w:ind w:left="240" w:firstLine="360"/>
        <w:jc w:val="both"/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古典舞及民俗舞，以其舞蹈內容</w:t>
      </w:r>
      <w:r>
        <w:rPr>
          <w:rFonts w:eastAsia="標楷體"/>
          <w:color w:val="000000"/>
          <w:sz w:val="28"/>
          <w:szCs w:val="28"/>
        </w:rPr>
        <w:t>具中華文化內涵及民風特色者為</w:t>
      </w:r>
      <w:r>
        <w:rPr>
          <w:rFonts w:eastAsia="標楷體"/>
          <w:sz w:val="28"/>
          <w:szCs w:val="28"/>
        </w:rPr>
        <w:t>評分</w:t>
      </w:r>
    </w:p>
    <w:p w:rsidR="00FE1DFF" w:rsidRDefault="00B9583F">
      <w:pPr>
        <w:pStyle w:val="Textbody"/>
        <w:overflowPunct w:val="0"/>
        <w:spacing w:line="480" w:lineRule="exact"/>
        <w:ind w:left="240" w:firstLine="360"/>
        <w:jc w:val="both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範圍。</w:t>
      </w:r>
    </w:p>
    <w:p w:rsidR="00FE1DFF" w:rsidRDefault="00B9583F">
      <w:pPr>
        <w:pStyle w:val="Textbody"/>
        <w:overflowPunct w:val="0"/>
        <w:spacing w:line="480" w:lineRule="exact"/>
        <w:ind w:left="960" w:hanging="360"/>
        <w:jc w:val="both"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現代舞</w:t>
      </w:r>
      <w:r>
        <w:rPr>
          <w:rFonts w:eastAsia="標楷體"/>
          <w:kern w:val="0"/>
          <w:sz w:val="28"/>
          <w:szCs w:val="28"/>
        </w:rPr>
        <w:t>，以</w:t>
      </w:r>
      <w:r>
        <w:rPr>
          <w:rFonts w:eastAsia="標楷體"/>
          <w:kern w:val="0"/>
          <w:sz w:val="28"/>
          <w:szCs w:val="28"/>
        </w:rPr>
        <w:t>採用現代各舞蹈類型的基本技巧，編創具有創新風格之現</w:t>
      </w:r>
    </w:p>
    <w:p w:rsidR="00FE1DFF" w:rsidRDefault="00B9583F">
      <w:pPr>
        <w:pStyle w:val="Textbody"/>
        <w:overflowPunct w:val="0"/>
        <w:spacing w:line="480" w:lineRule="exact"/>
        <w:ind w:left="960" w:hanging="360"/>
        <w:jc w:val="both"/>
      </w:pPr>
      <w:r>
        <w:rPr>
          <w:rFonts w:eastAsia="標楷體"/>
          <w:kern w:val="0"/>
          <w:sz w:val="28"/>
          <w:szCs w:val="28"/>
        </w:rPr>
        <w:t xml:space="preserve">   </w:t>
      </w:r>
      <w:r>
        <w:rPr>
          <w:rFonts w:eastAsia="標楷體"/>
          <w:kern w:val="0"/>
          <w:sz w:val="28"/>
          <w:szCs w:val="28"/>
        </w:rPr>
        <w:t>代舞蹈為評分範圍。</w:t>
      </w:r>
    </w:p>
    <w:p w:rsidR="00FE1DFF" w:rsidRDefault="00B9583F">
      <w:pPr>
        <w:pStyle w:val="Textbody"/>
        <w:overflowPunct w:val="0"/>
        <w:spacing w:line="480" w:lineRule="exact"/>
        <w:ind w:left="960" w:hanging="360"/>
        <w:jc w:val="both"/>
      </w:pPr>
      <w:r>
        <w:rPr>
          <w:rFonts w:ascii="標楷體" w:eastAsia="標楷體" w:hAnsi="標楷體"/>
          <w:kern w:val="0"/>
          <w:sz w:val="28"/>
          <w:szCs w:val="28"/>
        </w:rPr>
        <w:t>3</w:t>
      </w:r>
      <w:r>
        <w:rPr>
          <w:rFonts w:ascii="標楷體" w:eastAsia="標楷體" w:hAnsi="標楷體"/>
          <w:kern w:val="0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兒童舞蹈</w:t>
      </w:r>
      <w:r>
        <w:rPr>
          <w:rFonts w:eastAsia="標楷體"/>
          <w:kern w:val="0"/>
          <w:sz w:val="28"/>
          <w:szCs w:val="28"/>
        </w:rPr>
        <w:t>，以引導兒童觀察生活環境及周遭事物，透過肢體探索，編</w:t>
      </w:r>
    </w:p>
    <w:p w:rsidR="00FE1DFF" w:rsidRDefault="00B9583F">
      <w:pPr>
        <w:pStyle w:val="Textbody"/>
        <w:overflowPunct w:val="0"/>
        <w:spacing w:line="480" w:lineRule="exact"/>
        <w:ind w:left="960" w:hanging="360"/>
        <w:jc w:val="both"/>
      </w:pPr>
      <w:r>
        <w:rPr>
          <w:rFonts w:eastAsia="標楷體"/>
          <w:kern w:val="0"/>
          <w:sz w:val="28"/>
          <w:szCs w:val="28"/>
        </w:rPr>
        <w:t xml:space="preserve">   </w:t>
      </w:r>
      <w:r>
        <w:rPr>
          <w:rFonts w:eastAsia="標楷體"/>
          <w:kern w:val="0"/>
          <w:sz w:val="28"/>
          <w:szCs w:val="28"/>
        </w:rPr>
        <w:t>創具有童趣與創新思考的舞蹈為評分範圍。</w:t>
      </w:r>
    </w:p>
    <w:p w:rsidR="00FE1DFF" w:rsidRDefault="00B9583F">
      <w:pPr>
        <w:pStyle w:val="Textbody"/>
        <w:overflowPunct w:val="0"/>
        <w:spacing w:line="480" w:lineRule="exact"/>
        <w:ind w:left="850" w:hanging="61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（二）評分內容：主題表現</w:t>
      </w:r>
      <w:proofErr w:type="gramStart"/>
      <w:r>
        <w:rPr>
          <w:rFonts w:eastAsia="標楷體"/>
          <w:sz w:val="28"/>
          <w:szCs w:val="28"/>
        </w:rPr>
        <w:t>佔</w:t>
      </w:r>
      <w:proofErr w:type="gramEnd"/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％，音樂佔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％，服飾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以配合舞型、適當</w:t>
      </w:r>
    </w:p>
    <w:p w:rsidR="00FE1DFF" w:rsidRDefault="00B9583F">
      <w:pPr>
        <w:pStyle w:val="Textbody"/>
        <w:overflowPunct w:val="0"/>
        <w:spacing w:line="480" w:lineRule="exact"/>
        <w:ind w:left="850" w:hanging="61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為宜</w:t>
      </w:r>
      <w:r>
        <w:rPr>
          <w:rFonts w:eastAsia="標楷體"/>
          <w:sz w:val="28"/>
          <w:szCs w:val="28"/>
        </w:rPr>
        <w:t>)</w:t>
      </w:r>
      <w:proofErr w:type="gramStart"/>
      <w:r>
        <w:rPr>
          <w:rFonts w:eastAsia="標楷體"/>
          <w:sz w:val="28"/>
          <w:szCs w:val="28"/>
        </w:rPr>
        <w:t>佔</w:t>
      </w:r>
      <w:proofErr w:type="gramEnd"/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％，舞蹈藝術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包括編舞、創意、舞技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佔</w:t>
      </w:r>
      <w:r>
        <w:rPr>
          <w:rFonts w:eastAsia="標楷體"/>
          <w:sz w:val="28"/>
          <w:szCs w:val="28"/>
        </w:rPr>
        <w:t>50</w:t>
      </w:r>
      <w:r>
        <w:rPr>
          <w:rFonts w:eastAsia="標楷體"/>
          <w:sz w:val="28"/>
          <w:szCs w:val="28"/>
        </w:rPr>
        <w:t>％。</w:t>
      </w:r>
    </w:p>
    <w:p w:rsidR="00FE1DFF" w:rsidRDefault="00B9583F">
      <w:pPr>
        <w:pStyle w:val="Textbody"/>
        <w:overflowPunct w:val="0"/>
        <w:spacing w:line="480" w:lineRule="exact"/>
        <w:ind w:left="848" w:hanging="490"/>
        <w:jc w:val="both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 xml:space="preserve">) </w:t>
      </w:r>
      <w:r>
        <w:rPr>
          <w:rFonts w:eastAsia="標楷體"/>
          <w:sz w:val="28"/>
          <w:szCs w:val="28"/>
        </w:rPr>
        <w:t>成績計算：評審委員以百分法計分後，</w:t>
      </w:r>
      <w:proofErr w:type="gramStart"/>
      <w:r>
        <w:rPr>
          <w:rFonts w:eastAsia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「中間分數平均法」統計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t>如</w:t>
      </w:r>
    </w:p>
    <w:p w:rsidR="00FE1DFF" w:rsidRDefault="00B9583F">
      <w:pPr>
        <w:pStyle w:val="Textbody"/>
        <w:overflowPunct w:val="0"/>
        <w:spacing w:line="480" w:lineRule="exact"/>
        <w:ind w:left="848" w:hanging="490"/>
        <w:jc w:val="both"/>
      </w:pPr>
      <w:r>
        <w:rPr>
          <w:rFonts w:eastAsia="標楷體"/>
          <w:sz w:val="28"/>
          <w:szCs w:val="28"/>
        </w:rPr>
        <w:lastRenderedPageBreak/>
        <w:t xml:space="preserve">    </w:t>
      </w:r>
      <w:r>
        <w:rPr>
          <w:rFonts w:eastAsia="標楷體"/>
          <w:sz w:val="28"/>
          <w:szCs w:val="28"/>
        </w:rPr>
        <w:t>有同分而必須判取名次時，則以「計點法」計算。（附件一）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二十一、評列等第：將各評審委員所評定之分數，</w:t>
      </w:r>
      <w:proofErr w:type="gramStart"/>
      <w:r>
        <w:rPr>
          <w:rFonts w:eastAsia="標楷體"/>
          <w:sz w:val="28"/>
          <w:szCs w:val="28"/>
        </w:rPr>
        <w:t>採</w:t>
      </w:r>
      <w:proofErr w:type="gramEnd"/>
      <w:r>
        <w:rPr>
          <w:rFonts w:eastAsia="標楷體"/>
          <w:sz w:val="28"/>
          <w:szCs w:val="28"/>
        </w:rPr>
        <w:t>中間分數平均法統計後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（但書：若評審委員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足額時，採出席委員之總平均分數，作為未出席委員之評分），依下列標準核列等第。成績公布時，團體組公布等第及總平均分數，並按參賽序列名；個人組除列等第、名次及總平均分數外，並按參賽者分數高低依序列名，但均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公布個別委員之評分。</w:t>
      </w:r>
    </w:p>
    <w:p w:rsidR="00FE1DFF" w:rsidRDefault="00B9583F">
      <w:pPr>
        <w:pStyle w:val="Textbody"/>
        <w:numPr>
          <w:ilvl w:val="0"/>
          <w:numId w:val="1"/>
        </w:numPr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特優：總平均</w:t>
      </w:r>
      <w:r>
        <w:rPr>
          <w:rFonts w:eastAsia="標楷體"/>
          <w:sz w:val="28"/>
          <w:szCs w:val="28"/>
        </w:rPr>
        <w:t>90</w:t>
      </w:r>
      <w:r>
        <w:rPr>
          <w:rFonts w:eastAsia="標楷體"/>
          <w:sz w:val="28"/>
          <w:szCs w:val="28"/>
        </w:rPr>
        <w:t>分以上，且有二分之一以上評審委員所給予之成績在</w:t>
      </w:r>
      <w:r>
        <w:rPr>
          <w:rFonts w:eastAsia="標楷體"/>
          <w:sz w:val="28"/>
          <w:szCs w:val="28"/>
        </w:rPr>
        <w:t xml:space="preserve"> 90</w:t>
      </w:r>
      <w:r>
        <w:rPr>
          <w:rFonts w:eastAsia="標楷體"/>
          <w:sz w:val="28"/>
          <w:szCs w:val="28"/>
        </w:rPr>
        <w:t>分以上者。</w:t>
      </w:r>
    </w:p>
    <w:p w:rsidR="00FE1DFF" w:rsidRDefault="00B9583F">
      <w:pPr>
        <w:pStyle w:val="Textbody"/>
        <w:overflowPunct w:val="0"/>
        <w:spacing w:line="480" w:lineRule="exact"/>
        <w:ind w:left="1577" w:hanging="72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一：「二分之一以上」評審委員之人數規定，係指評審委員有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位時，其「特優」須有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位評審委員所給予之成績在</w:t>
      </w:r>
      <w:r>
        <w:rPr>
          <w:rFonts w:eastAsia="標楷體"/>
          <w:sz w:val="28"/>
          <w:szCs w:val="28"/>
        </w:rPr>
        <w:t>90</w:t>
      </w:r>
      <w:r>
        <w:rPr>
          <w:rFonts w:eastAsia="標楷體"/>
          <w:sz w:val="28"/>
          <w:szCs w:val="28"/>
        </w:rPr>
        <w:t>分以上。</w:t>
      </w:r>
    </w:p>
    <w:p w:rsidR="00FE1DFF" w:rsidRDefault="00B9583F">
      <w:pPr>
        <w:pStyle w:val="Textbody"/>
        <w:overflowPunct w:val="0"/>
        <w:spacing w:line="480" w:lineRule="exact"/>
        <w:ind w:left="1577" w:hanging="72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二：若有名次在後者之等第為「特優」，而名次在前者未獲「特優」之情況發生，則名次在</w:t>
      </w:r>
      <w:proofErr w:type="gramStart"/>
      <w:r>
        <w:rPr>
          <w:rFonts w:eastAsia="標楷體"/>
          <w:sz w:val="28"/>
          <w:szCs w:val="28"/>
        </w:rPr>
        <w:t>後者仍評列</w:t>
      </w:r>
      <w:proofErr w:type="gramEnd"/>
      <w:r>
        <w:rPr>
          <w:rFonts w:eastAsia="標楷體"/>
          <w:sz w:val="28"/>
          <w:szCs w:val="28"/>
        </w:rPr>
        <w:t>等第為「優等」。</w:t>
      </w:r>
    </w:p>
    <w:p w:rsidR="00FE1DFF" w:rsidRDefault="00B9583F">
      <w:pPr>
        <w:pStyle w:val="Textbody"/>
        <w:numPr>
          <w:ilvl w:val="0"/>
          <w:numId w:val="1"/>
        </w:numPr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優等：總平均</w:t>
      </w:r>
      <w:r>
        <w:rPr>
          <w:rFonts w:eastAsia="標楷體"/>
          <w:sz w:val="28"/>
          <w:szCs w:val="28"/>
        </w:rPr>
        <w:t>85</w:t>
      </w:r>
      <w:r>
        <w:rPr>
          <w:rFonts w:eastAsia="標楷體"/>
          <w:sz w:val="28"/>
          <w:szCs w:val="28"/>
        </w:rPr>
        <w:t>分以上者。</w:t>
      </w:r>
    </w:p>
    <w:p w:rsidR="00FE1DFF" w:rsidRDefault="00B9583F">
      <w:pPr>
        <w:pStyle w:val="Textbody"/>
        <w:numPr>
          <w:ilvl w:val="0"/>
          <w:numId w:val="1"/>
        </w:numPr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甲等：總平均</w:t>
      </w:r>
      <w:r>
        <w:rPr>
          <w:rFonts w:eastAsia="標楷體"/>
          <w:sz w:val="28"/>
          <w:szCs w:val="28"/>
        </w:rPr>
        <w:t>80</w:t>
      </w:r>
      <w:r>
        <w:rPr>
          <w:rFonts w:eastAsia="標楷體"/>
          <w:sz w:val="28"/>
          <w:szCs w:val="28"/>
        </w:rPr>
        <w:t>分以上，</w:t>
      </w:r>
      <w:proofErr w:type="gramStart"/>
      <w:r>
        <w:rPr>
          <w:rFonts w:eastAsia="標楷體"/>
          <w:sz w:val="28"/>
          <w:szCs w:val="28"/>
        </w:rPr>
        <w:t>不滿</w:t>
      </w:r>
      <w:r>
        <w:rPr>
          <w:rFonts w:eastAsia="標楷體"/>
          <w:sz w:val="28"/>
          <w:szCs w:val="28"/>
        </w:rPr>
        <w:t>85</w:t>
      </w:r>
      <w:r>
        <w:rPr>
          <w:rFonts w:eastAsia="標楷體"/>
          <w:sz w:val="28"/>
          <w:szCs w:val="28"/>
        </w:rPr>
        <w:t>分</w:t>
      </w:r>
      <w:proofErr w:type="gramEnd"/>
      <w:r>
        <w:rPr>
          <w:rFonts w:eastAsia="標楷體"/>
          <w:sz w:val="28"/>
          <w:szCs w:val="28"/>
        </w:rPr>
        <w:t>者（成績不滿</w:t>
      </w:r>
      <w:r>
        <w:rPr>
          <w:rFonts w:eastAsia="標楷體"/>
          <w:sz w:val="28"/>
          <w:szCs w:val="28"/>
        </w:rPr>
        <w:t>80</w:t>
      </w:r>
      <w:r>
        <w:rPr>
          <w:rFonts w:eastAsia="標楷體"/>
          <w:sz w:val="28"/>
          <w:szCs w:val="28"/>
        </w:rPr>
        <w:t>分者概不錄取）。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二十二、評審委員：由主辦單位</w:t>
      </w:r>
      <w:proofErr w:type="gramStart"/>
      <w:r>
        <w:rPr>
          <w:rFonts w:eastAsia="標楷體"/>
          <w:sz w:val="28"/>
          <w:szCs w:val="28"/>
        </w:rPr>
        <w:t>遴</w:t>
      </w:r>
      <w:proofErr w:type="gramEnd"/>
      <w:r>
        <w:rPr>
          <w:rFonts w:eastAsia="標楷體"/>
          <w:sz w:val="28"/>
          <w:szCs w:val="28"/>
        </w:rPr>
        <w:t>聘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名以上（含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名）學者專家擔任之。</w:t>
      </w:r>
    </w:p>
    <w:p w:rsidR="00FE1DFF" w:rsidRDefault="00B9583F">
      <w:pPr>
        <w:pStyle w:val="Textbody"/>
        <w:overflowPunct w:val="0"/>
        <w:spacing w:line="480" w:lineRule="exact"/>
        <w:ind w:left="1920" w:hanging="19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二十三、錄取名額：以各舞蹈類型（古典舞、民俗舞、現代舞及兒童舞蹈）分別評分為原則，並以各類各組第一名（評分須達</w:t>
      </w:r>
      <w:r>
        <w:rPr>
          <w:rFonts w:eastAsia="標楷體"/>
          <w:sz w:val="28"/>
          <w:szCs w:val="28"/>
        </w:rPr>
        <w:t>80</w:t>
      </w:r>
      <w:r>
        <w:rPr>
          <w:rFonts w:eastAsia="標楷體"/>
          <w:sz w:val="28"/>
          <w:szCs w:val="28"/>
        </w:rPr>
        <w:t>分以上）代表本市參加全國決賽，上列第一名不得有同名次，成績如已達獎勵標準</w:t>
      </w:r>
      <w:r>
        <w:rPr>
          <w:rFonts w:eastAsia="標楷體"/>
          <w:sz w:val="28"/>
          <w:szCs w:val="28"/>
        </w:rPr>
        <w:t>80</w:t>
      </w:r>
      <w:r>
        <w:rPr>
          <w:rFonts w:eastAsia="標楷體"/>
          <w:sz w:val="28"/>
          <w:szCs w:val="28"/>
        </w:rPr>
        <w:t>分以上者，一概列為入選頒發獎狀鼓勵。</w:t>
      </w:r>
    </w:p>
    <w:p w:rsidR="00FE1DFF" w:rsidRDefault="00B9583F">
      <w:pPr>
        <w:pStyle w:val="Textbody"/>
        <w:overflowPunct w:val="0"/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二十四、獎</w:t>
      </w:r>
      <w:r>
        <w:rPr>
          <w:rFonts w:eastAsia="標楷體"/>
          <w:sz w:val="28"/>
          <w:szCs w:val="28"/>
        </w:rPr>
        <w:t>勵：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（一）經評定入選之團體及</w:t>
      </w:r>
      <w:proofErr w:type="gramStart"/>
      <w:r>
        <w:rPr>
          <w:rFonts w:eastAsia="標楷體"/>
          <w:sz w:val="28"/>
          <w:szCs w:val="28"/>
        </w:rPr>
        <w:t>個人均由主辦單位</w:t>
      </w:r>
      <w:proofErr w:type="gramEnd"/>
      <w:r>
        <w:rPr>
          <w:rFonts w:eastAsia="標楷體"/>
          <w:sz w:val="28"/>
          <w:szCs w:val="28"/>
        </w:rPr>
        <w:t>分別頒給獎狀，以資鼓勵。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註：團體組比賽錄取團隊僅頒發獎狀，參賽人員名冊之証明授權由各參賽學校負責証明核發。獲得優勝之學校及個人（含參賽教師本人），得依據「教育專業人員獎懲標準」規定，參照本實施要點之原則辦理敘獎。）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（二）獲團體組優等以上者，編舞教師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人嘉獎一次，相關行政人員及助理指導教師各予嘉獎一次，</w:t>
      </w:r>
      <w:proofErr w:type="gramStart"/>
      <w:r>
        <w:rPr>
          <w:rFonts w:eastAsia="標楷體"/>
          <w:sz w:val="28"/>
          <w:szCs w:val="28"/>
        </w:rPr>
        <w:t>惟總人數</w:t>
      </w:r>
      <w:proofErr w:type="gramEnd"/>
      <w:r>
        <w:rPr>
          <w:rFonts w:eastAsia="標楷體"/>
          <w:sz w:val="28"/>
          <w:szCs w:val="28"/>
        </w:rPr>
        <w:t>以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人為限。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（三）獲個人組優等以上者，編舞教師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人嘉獎一次。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（四）各優勝團體及個人比賽結束成績公布，獎狀將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寄個人或學校（亦可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 xml:space="preserve">      </w:t>
      </w:r>
      <w:r>
        <w:rPr>
          <w:rFonts w:eastAsia="標楷體"/>
          <w:sz w:val="28"/>
          <w:szCs w:val="28"/>
        </w:rPr>
        <w:t>自行領取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（五）主辦單位、承辦學校、場地單位及協辦單位，圓滿完成初賽</w:t>
      </w:r>
      <w:proofErr w:type="gramStart"/>
      <w:r>
        <w:rPr>
          <w:rFonts w:eastAsia="標楷體"/>
          <w:sz w:val="28"/>
          <w:szCs w:val="28"/>
        </w:rPr>
        <w:t>賽</w:t>
      </w:r>
      <w:proofErr w:type="gramEnd"/>
      <w:r>
        <w:rPr>
          <w:rFonts w:eastAsia="標楷體"/>
          <w:sz w:val="28"/>
          <w:szCs w:val="28"/>
        </w:rPr>
        <w:t>務後，請本於權責，依個別工作人員負責本項業務之責任輕重、工作繁複程度、實際參與初賽賽務的情形及期間之長短等項目，逕行</w:t>
      </w:r>
      <w:proofErr w:type="gramStart"/>
      <w:r>
        <w:rPr>
          <w:rFonts w:eastAsia="標楷體"/>
          <w:sz w:val="28"/>
          <w:szCs w:val="28"/>
        </w:rPr>
        <w:t>優予敘</w:t>
      </w:r>
      <w:proofErr w:type="gramEnd"/>
      <w:r>
        <w:rPr>
          <w:rFonts w:eastAsia="標楷體"/>
          <w:sz w:val="28"/>
          <w:szCs w:val="28"/>
        </w:rPr>
        <w:t>獎，惟每</w:t>
      </w:r>
      <w:r>
        <w:rPr>
          <w:rFonts w:eastAsia="標楷體"/>
          <w:sz w:val="28"/>
          <w:szCs w:val="28"/>
        </w:rPr>
        <w:t>1</w:t>
      </w:r>
      <w:proofErr w:type="gramStart"/>
      <w:r>
        <w:rPr>
          <w:rFonts w:eastAsia="標楷體"/>
          <w:sz w:val="28"/>
          <w:szCs w:val="28"/>
        </w:rPr>
        <w:t>受獎人敘</w:t>
      </w:r>
      <w:proofErr w:type="gramEnd"/>
      <w:r>
        <w:rPr>
          <w:rFonts w:eastAsia="標楷體"/>
          <w:sz w:val="28"/>
          <w:szCs w:val="28"/>
        </w:rPr>
        <w:t>獎的最高額度，以記功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次為上限。</w:t>
      </w:r>
    </w:p>
    <w:p w:rsidR="00FE1DFF" w:rsidRDefault="00B9583F">
      <w:pPr>
        <w:pStyle w:val="Textbody"/>
        <w:spacing w:line="440" w:lineRule="exact"/>
        <w:ind w:left="992" w:hanging="994"/>
      </w:pPr>
      <w:r>
        <w:rPr>
          <w:rFonts w:eastAsia="標楷體"/>
          <w:sz w:val="28"/>
          <w:szCs w:val="28"/>
        </w:rPr>
        <w:t>二十五、比賽完畢後，各優勝單位或個人之決賽報名表，將由本府教育處直接以初賽報名表轉檔報名參加決賽，如有其他原因不克代表參加決賽，請於</w:t>
      </w:r>
      <w:r>
        <w:rPr>
          <w:rFonts w:eastAsia="標楷體"/>
          <w:color w:val="FF0000"/>
          <w:sz w:val="28"/>
          <w:szCs w:val="28"/>
        </w:rPr>
        <w:t>111</w:t>
      </w:r>
      <w:r>
        <w:rPr>
          <w:rFonts w:eastAsia="標楷體"/>
          <w:color w:val="FF0000"/>
          <w:sz w:val="28"/>
          <w:szCs w:val="28"/>
        </w:rPr>
        <w:t>年</w:t>
      </w:r>
      <w:r>
        <w:rPr>
          <w:rFonts w:eastAsia="標楷體"/>
          <w:color w:val="FF0000"/>
          <w:sz w:val="28"/>
          <w:szCs w:val="28"/>
        </w:rPr>
        <w:t>12</w:t>
      </w:r>
      <w:r>
        <w:rPr>
          <w:rFonts w:eastAsia="標楷體"/>
          <w:color w:val="FF0000"/>
          <w:sz w:val="28"/>
          <w:szCs w:val="28"/>
        </w:rPr>
        <w:t>月</w:t>
      </w:r>
      <w:r>
        <w:rPr>
          <w:rFonts w:eastAsia="標楷體"/>
          <w:color w:val="FF0000"/>
          <w:sz w:val="28"/>
          <w:szCs w:val="28"/>
        </w:rPr>
        <w:t>5</w:t>
      </w:r>
      <w:r>
        <w:rPr>
          <w:rFonts w:eastAsia="標楷體"/>
          <w:color w:val="FF0000"/>
          <w:sz w:val="28"/>
          <w:szCs w:val="28"/>
        </w:rPr>
        <w:t>日</w:t>
      </w:r>
      <w:proofErr w:type="gramStart"/>
      <w:r>
        <w:rPr>
          <w:rFonts w:eastAsia="標楷體"/>
          <w:sz w:val="28"/>
          <w:szCs w:val="28"/>
        </w:rPr>
        <w:t>以前函</w:t>
      </w:r>
      <w:proofErr w:type="gramEnd"/>
      <w:r>
        <w:rPr>
          <w:rFonts w:eastAsia="標楷體"/>
          <w:sz w:val="28"/>
          <w:szCs w:val="28"/>
        </w:rPr>
        <w:t>文本府教育處（逾期將視同願意參加決賽），否則一經取得參加決賽資格之團體或個人，非必要不得以任何理由棄權，並請準時參加決賽。</w:t>
      </w:r>
    </w:p>
    <w:p w:rsidR="00FE1DFF" w:rsidRDefault="00B9583F">
      <w:pPr>
        <w:pStyle w:val="Textbody"/>
        <w:overflowPunct w:val="0"/>
        <w:spacing w:line="480" w:lineRule="exact"/>
        <w:ind w:left="718" w:hanging="71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二十六、各參加比賽之團體及</w:t>
      </w:r>
      <w:proofErr w:type="gramStart"/>
      <w:r>
        <w:rPr>
          <w:rFonts w:eastAsia="標楷體"/>
          <w:sz w:val="28"/>
          <w:szCs w:val="28"/>
        </w:rPr>
        <w:t>個人均應切實</w:t>
      </w:r>
      <w:proofErr w:type="gramEnd"/>
      <w:r>
        <w:rPr>
          <w:rFonts w:eastAsia="標楷體"/>
          <w:sz w:val="28"/>
          <w:szCs w:val="28"/>
        </w:rPr>
        <w:t>遵守下列各項規定：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（一）應於各場次比賽開始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分鐘前到達會場向競賽組報到，並須依出場序與賽；另個人組請於該場次比賽前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隊，團體組於該場次前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隊，經檢錄組清查人數後至預備區準備出賽，若經唱名三次未出場比賽者，以棄權論。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（二）各隊伍應遵守比賽場地人員指揮，在舞台區禁止使用任何通訊器材。比賽場地之燈光及播音設備由主辦單位準備，但所需服裝、道具及</w:t>
      </w:r>
      <w:r>
        <w:rPr>
          <w:rFonts w:eastAsia="標楷體"/>
          <w:sz w:val="28"/>
          <w:szCs w:val="28"/>
        </w:rPr>
        <w:t>伴奏</w:t>
      </w:r>
      <w:proofErr w:type="gramStart"/>
      <w:r>
        <w:rPr>
          <w:rFonts w:eastAsia="標楷體"/>
          <w:sz w:val="28"/>
          <w:szCs w:val="28"/>
        </w:rPr>
        <w:t>人員均應自備</w:t>
      </w:r>
      <w:proofErr w:type="gramEnd"/>
      <w:r>
        <w:rPr>
          <w:rFonts w:eastAsia="標楷體"/>
          <w:sz w:val="28"/>
          <w:szCs w:val="28"/>
        </w:rPr>
        <w:t>，且不得要求調整燈光（含吊桿）及</w:t>
      </w:r>
      <w:proofErr w:type="gramStart"/>
      <w:r>
        <w:rPr>
          <w:rFonts w:eastAsia="標楷體"/>
          <w:sz w:val="28"/>
          <w:szCs w:val="28"/>
        </w:rPr>
        <w:t>布幕等一致</w:t>
      </w:r>
      <w:proofErr w:type="gramEnd"/>
      <w:r>
        <w:rPr>
          <w:rFonts w:eastAsia="標楷體"/>
          <w:sz w:val="28"/>
          <w:szCs w:val="28"/>
        </w:rPr>
        <w:t>性之場地設施。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</w:t>
      </w:r>
      <w:proofErr w:type="gramStart"/>
      <w:r>
        <w:rPr>
          <w:rFonts w:eastAsia="標楷體"/>
          <w:sz w:val="28"/>
          <w:szCs w:val="28"/>
        </w:rPr>
        <w:t>大會僅備</w:t>
      </w:r>
      <w:proofErr w:type="gramEnd"/>
      <w:r>
        <w:rPr>
          <w:rFonts w:eastAsia="標楷體"/>
          <w:sz w:val="28"/>
          <w:szCs w:val="28"/>
        </w:rPr>
        <w:t>CD</w:t>
      </w:r>
      <w:r>
        <w:rPr>
          <w:rFonts w:eastAsia="標楷體"/>
          <w:sz w:val="28"/>
          <w:szCs w:val="28"/>
        </w:rPr>
        <w:t>音響設備一套供參賽者運用，請參賽單位自備音樂</w:t>
      </w:r>
      <w:r>
        <w:rPr>
          <w:rFonts w:eastAsia="標楷體"/>
          <w:sz w:val="28"/>
          <w:szCs w:val="28"/>
        </w:rPr>
        <w:t>CD</w:t>
      </w:r>
      <w:r>
        <w:rPr>
          <w:rFonts w:eastAsia="標楷體"/>
          <w:sz w:val="28"/>
          <w:szCs w:val="28"/>
        </w:rPr>
        <w:t>兩組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一組為備用且格式須為</w:t>
      </w:r>
      <w:r>
        <w:rPr>
          <w:rFonts w:eastAsia="標楷體"/>
          <w:sz w:val="28"/>
          <w:szCs w:val="28"/>
        </w:rPr>
        <w:t>MP3</w:t>
      </w:r>
      <w:r>
        <w:rPr>
          <w:rFonts w:eastAsia="標楷體"/>
          <w:sz w:val="28"/>
          <w:szCs w:val="28"/>
        </w:rPr>
        <w:t>檔案類型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，音樂</w:t>
      </w:r>
      <w:r>
        <w:rPr>
          <w:rFonts w:eastAsia="標楷體"/>
          <w:sz w:val="28"/>
          <w:szCs w:val="28"/>
        </w:rPr>
        <w:t>CD</w:t>
      </w:r>
      <w:r>
        <w:rPr>
          <w:rFonts w:eastAsia="標楷體"/>
          <w:sz w:val="28"/>
          <w:szCs w:val="28"/>
        </w:rPr>
        <w:t>不可燒錄多首曲目，並應在該項比賽開始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分鐘前，送交承辦單位負責播放之工作人員代為播放。檢錄後請至音控區由工作人員陪同試音。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（四）報名單上各項資料應據實詳細填寫，一經報名，不得要求任何增減或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變更。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（五）各指導老師於隊伍進場比賽開始時，一律不得在進入比賽場地以口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令、手勢等作示範指導（集中</w:t>
      </w:r>
      <w:r>
        <w:rPr>
          <w:rFonts w:eastAsia="標楷體"/>
          <w:sz w:val="28"/>
          <w:szCs w:val="28"/>
        </w:rPr>
        <w:t>式身心障礙特教班除外）。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（六）同一編舞教師之同一作品不得重複參加同一舞蹈類型之各分組（甲、乙、丙）之比賽，違者經查證屬實，參賽者均取消其得獎資格。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註：如果發現有同一編舞教師之同一作品「跨縣市」重複參加各分組之比賽者，凡經查證屬實，本市即取消以該作品參賽之參賽者資格</w:t>
      </w:r>
      <w:proofErr w:type="gramStart"/>
      <w:r>
        <w:rPr>
          <w:rFonts w:eastAsia="標楷體"/>
          <w:sz w:val="28"/>
          <w:szCs w:val="28"/>
        </w:rPr>
        <w:t>）</w:t>
      </w:r>
      <w:proofErr w:type="gramEnd"/>
      <w:r>
        <w:rPr>
          <w:rFonts w:eastAsia="標楷體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（七）同一團體及個人不得代表兩個以上單位參加比賽，違者取消參賽資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格。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</w:pPr>
      <w:r>
        <w:rPr>
          <w:rFonts w:eastAsia="標楷體"/>
          <w:sz w:val="28"/>
          <w:szCs w:val="28"/>
        </w:rPr>
        <w:t>（八）易致危險之道具及物品不得攜帶進場，否則大會工作人員得強制令其離場，有造成損害情事者，應由該參賽單位或個人負責賠償。</w:t>
      </w:r>
      <w:r>
        <w:rPr>
          <w:rFonts w:eastAsia="標楷體"/>
          <w:color w:val="000000"/>
          <w:sz w:val="28"/>
          <w:szCs w:val="28"/>
        </w:rPr>
        <w:t>相關特殊道具須遵照大會之規定於報名</w:t>
      </w:r>
      <w:r>
        <w:rPr>
          <w:rFonts w:eastAsia="標楷體"/>
          <w:color w:val="000000"/>
          <w:sz w:val="28"/>
          <w:szCs w:val="28"/>
        </w:rPr>
        <w:t>時及現場報到時先行填寫特殊道具申請使用單，經大會技術核定後得使用，否則予以扣總平均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分。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</w:pPr>
      <w:r>
        <w:rPr>
          <w:rFonts w:eastAsia="標楷體"/>
          <w:color w:val="000000"/>
          <w:sz w:val="28"/>
          <w:szCs w:val="28"/>
        </w:rPr>
        <w:t>（九）參賽單位應自行清掃比賽場地，使其回復原貌，以利下一隊伍進行比賽；場地之恢復標準以大會之認定為主，若不服或未達標準則扣總平均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分</w:t>
      </w:r>
      <w:r>
        <w:rPr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擅自黏貼其他物品未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清除者扣總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平均分數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分。</w:t>
      </w: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應</w:t>
      </w:r>
      <w:r>
        <w:rPr>
          <w:rFonts w:eastAsia="標楷體"/>
          <w:sz w:val="28"/>
          <w:szCs w:val="28"/>
        </w:rPr>
        <w:t>避免使用氣球等道具配件，並嚴禁使其上飄至表演場地之天花板，以免爆破時釀成意外；嚴禁使用肥皂泡沫類等道具配件，以免場地濕滑，危及參賽相關人員安全；若道具上的油漆、亮片、金粉脫落，或大型道具的輪子未經擦拭，</w:t>
      </w:r>
      <w:proofErr w:type="gramStart"/>
      <w:r>
        <w:rPr>
          <w:rFonts w:eastAsia="標楷體"/>
          <w:sz w:val="28"/>
          <w:szCs w:val="28"/>
        </w:rPr>
        <w:t>殘留輪印於</w:t>
      </w:r>
      <w:proofErr w:type="gramEnd"/>
      <w:r>
        <w:rPr>
          <w:rFonts w:eastAsia="標楷體"/>
          <w:sz w:val="28"/>
          <w:szCs w:val="28"/>
        </w:rPr>
        <w:t>舞台上，</w:t>
      </w:r>
      <w:proofErr w:type="gramStart"/>
      <w:r>
        <w:rPr>
          <w:rFonts w:eastAsia="標楷體"/>
          <w:sz w:val="28"/>
          <w:szCs w:val="28"/>
        </w:rPr>
        <w:t>均請自</w:t>
      </w:r>
      <w:proofErr w:type="gramEnd"/>
      <w:r>
        <w:rPr>
          <w:rFonts w:eastAsia="標楷體"/>
          <w:sz w:val="28"/>
          <w:szCs w:val="28"/>
        </w:rPr>
        <w:t>行進行清潔）</w:t>
      </w:r>
    </w:p>
    <w:p w:rsidR="00FE1DFF" w:rsidRDefault="00B9583F">
      <w:pPr>
        <w:pStyle w:val="Textbody"/>
        <w:overflowPunct w:val="0"/>
        <w:spacing w:line="480" w:lineRule="exact"/>
        <w:ind w:left="960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十）節目說明或故事大綱得由參賽單位或個人打印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份，於報到處報到時繳交，並由大會於該類組比賽前轉交評審委員參考。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（十一）參賽單位或個人對排定之賽程不得以任何理由請求變更。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（十二）應服從大會評判，如有意見或抗議，得由領隊人員以書面向主辦單位提出，抗議事項以比賽規則、秩序及參賽人員資格為限，並須於各項比賽成績公布後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小時內提出，逾時不予受理。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（十三）參加比賽所需之音樂選曲，應依著作權法慎重選擇，參賽者須自行取得音樂使用權，大會得要求提出證明。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（十四）大會為辦理比賽</w:t>
      </w:r>
      <w:proofErr w:type="gramStart"/>
      <w:r>
        <w:rPr>
          <w:rFonts w:eastAsia="標楷體"/>
          <w:sz w:val="28"/>
          <w:szCs w:val="28"/>
        </w:rPr>
        <w:t>賽</w:t>
      </w:r>
      <w:proofErr w:type="gramEnd"/>
      <w:r>
        <w:rPr>
          <w:rFonts w:eastAsia="標楷體"/>
          <w:sz w:val="28"/>
          <w:szCs w:val="28"/>
        </w:rPr>
        <w:t>況存證及推廣舞蹈欣賞教學之需，有權進行實況錄影存檔：凡報名參賽即視同無條件授權大會拍攝、製作各項比賽實況，作為發生爭議時之重要佐證參考資料；並得選定各類組優勝團隊或個人之演出節目，製作光碟、錄影帶、圖書等相關舞蹈欣賞教學教材，分送各級學校及社教相關單位，以發揮舞蹈比賽之推廣教育功能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（十五）參賽作品如採用他人之舞蹈創作作品為</w:t>
      </w:r>
      <w:proofErr w:type="gramStart"/>
      <w:r>
        <w:rPr>
          <w:rFonts w:eastAsia="標楷體"/>
          <w:sz w:val="28"/>
          <w:szCs w:val="28"/>
        </w:rPr>
        <w:t>參賽舞目</w:t>
      </w:r>
      <w:proofErr w:type="gramEnd"/>
      <w:r>
        <w:rPr>
          <w:rFonts w:eastAsia="標楷體"/>
          <w:sz w:val="28"/>
          <w:szCs w:val="28"/>
        </w:rPr>
        <w:t>，應註明原創者姓名。若未經原創者授權，卻在</w:t>
      </w:r>
      <w:proofErr w:type="gramStart"/>
      <w:r>
        <w:rPr>
          <w:rFonts w:eastAsia="標楷體"/>
          <w:sz w:val="28"/>
          <w:szCs w:val="28"/>
        </w:rPr>
        <w:t>每一舞段內</w:t>
      </w:r>
      <w:proofErr w:type="gramEnd"/>
      <w:r>
        <w:rPr>
          <w:rFonts w:eastAsia="標楷體"/>
          <w:sz w:val="28"/>
          <w:szCs w:val="28"/>
        </w:rPr>
        <w:t>，援用原創作作品之舞蹈連續動作超過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分鐘，或在不同</w:t>
      </w:r>
      <w:proofErr w:type="gramStart"/>
      <w:r>
        <w:rPr>
          <w:rFonts w:eastAsia="標楷體"/>
          <w:sz w:val="28"/>
          <w:szCs w:val="28"/>
        </w:rPr>
        <w:t>的舞段</w:t>
      </w:r>
      <w:proofErr w:type="gramEnd"/>
      <w:r>
        <w:rPr>
          <w:rFonts w:eastAsia="標楷體"/>
          <w:sz w:val="28"/>
          <w:szCs w:val="28"/>
        </w:rPr>
        <w:t>中援用舞蹈連續動作累計長達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分</w:t>
      </w:r>
      <w:r>
        <w:rPr>
          <w:rFonts w:eastAsia="標楷體"/>
          <w:sz w:val="28"/>
          <w:szCs w:val="28"/>
        </w:rPr>
        <w:lastRenderedPageBreak/>
        <w:t>鐘，均視為抄襲</w:t>
      </w:r>
      <w:r>
        <w:rPr>
          <w:rFonts w:eastAsia="標楷體"/>
          <w:sz w:val="28"/>
          <w:szCs w:val="28"/>
        </w:rPr>
        <w:t>。經檢舉人於比賽結束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日內檢具錄影帶（或影片光碟等），並經大會受理後，被檢舉人應依大會通知申復之翌日起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日內提出申復，由大會評審委員共同裁決處理，逾期未提出</w:t>
      </w:r>
      <w:proofErr w:type="gramStart"/>
      <w:r>
        <w:rPr>
          <w:rFonts w:eastAsia="標楷體"/>
          <w:sz w:val="28"/>
          <w:szCs w:val="28"/>
        </w:rPr>
        <w:t>申覆者以</w:t>
      </w:r>
      <w:proofErr w:type="gramEnd"/>
      <w:r>
        <w:rPr>
          <w:rFonts w:eastAsia="標楷體"/>
          <w:sz w:val="28"/>
          <w:szCs w:val="28"/>
        </w:rPr>
        <w:t>抄襲論，取消其參賽資格</w:t>
      </w:r>
      <w:proofErr w:type="gramStart"/>
      <w:r>
        <w:rPr>
          <w:rFonts w:eastAsia="標楷體"/>
          <w:sz w:val="28"/>
          <w:szCs w:val="28"/>
        </w:rPr>
        <w:t>及獎</w:t>
      </w:r>
      <w:proofErr w:type="gramEnd"/>
      <w:r>
        <w:rPr>
          <w:rFonts w:eastAsia="標楷體"/>
          <w:sz w:val="28"/>
          <w:szCs w:val="28"/>
        </w:rPr>
        <w:t>次，並須退還大會所頒全部獎項。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（十六）大會為保障</w:t>
      </w:r>
      <w:proofErr w:type="gramStart"/>
      <w:r>
        <w:rPr>
          <w:rFonts w:eastAsia="標楷體"/>
          <w:sz w:val="28"/>
          <w:szCs w:val="28"/>
        </w:rPr>
        <w:t>編舞人及</w:t>
      </w:r>
      <w:proofErr w:type="gramEnd"/>
      <w:r>
        <w:rPr>
          <w:rFonts w:eastAsia="標楷體"/>
          <w:sz w:val="28"/>
          <w:szCs w:val="28"/>
        </w:rPr>
        <w:t>參賽單位之個人權益，參觀人員請勿私自錄影，以免侵犯</w:t>
      </w:r>
      <w:proofErr w:type="gramStart"/>
      <w:r>
        <w:rPr>
          <w:rFonts w:eastAsia="標楷體"/>
          <w:sz w:val="28"/>
          <w:szCs w:val="28"/>
        </w:rPr>
        <w:t>編舞人</w:t>
      </w:r>
      <w:proofErr w:type="gramEnd"/>
      <w:r>
        <w:rPr>
          <w:rFonts w:eastAsia="標楷體"/>
          <w:sz w:val="28"/>
          <w:szCs w:val="28"/>
        </w:rPr>
        <w:t>之著作權；參賽單位之比賽實況光碟，由大會於現場統一錄製後，於賽後</w:t>
      </w:r>
      <w:r>
        <w:rPr>
          <w:rFonts w:eastAsia="標楷體"/>
          <w:sz w:val="28"/>
          <w:szCs w:val="28"/>
        </w:rPr>
        <w:t>2</w:t>
      </w:r>
      <w:proofErr w:type="gramStart"/>
      <w:r>
        <w:rPr>
          <w:rFonts w:eastAsia="標楷體"/>
          <w:sz w:val="28"/>
          <w:szCs w:val="28"/>
        </w:rPr>
        <w:t>週</w:t>
      </w:r>
      <w:proofErr w:type="gramEnd"/>
      <w:r>
        <w:rPr>
          <w:rFonts w:eastAsia="標楷體"/>
          <w:sz w:val="28"/>
          <w:szCs w:val="28"/>
        </w:rPr>
        <w:t>內發給各參賽單位；另外為避免干擾初賽參賽團隊之演出，初賽期間禁止拍照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持大會攝影證者除外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（十七）參加學校學生應切實遵守生活教育競賽有關</w:t>
      </w:r>
      <w:r>
        <w:rPr>
          <w:rFonts w:eastAsia="標楷體"/>
          <w:sz w:val="28"/>
          <w:szCs w:val="28"/>
        </w:rPr>
        <w:t>辦法及規定。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（十八）比賽前後得召開各參加比賽學校領隊座談會議，藉以交換意見。</w:t>
      </w:r>
    </w:p>
    <w:p w:rsidR="00FE1DFF" w:rsidRDefault="00B9583F">
      <w:pPr>
        <w:pStyle w:val="Textbody"/>
        <w:overflowPunct w:val="0"/>
        <w:spacing w:line="480" w:lineRule="exact"/>
        <w:ind w:left="1200" w:hanging="9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（十九）凡參加本市比賽之團體或個人代表與隊職員、大會評審委員、工作人員，請各單位一律給予公假登記，大會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另發給請假證明，或到場參賽證明。</w:t>
      </w:r>
    </w:p>
    <w:p w:rsidR="00FE1DFF" w:rsidRDefault="00B9583F">
      <w:pPr>
        <w:pStyle w:val="Textbody"/>
        <w:overflowPunct w:val="0"/>
        <w:spacing w:line="480" w:lineRule="exact"/>
        <w:ind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（二十）承辦比賽之經費，由主辦單位在預算內補助支應。</w:t>
      </w:r>
    </w:p>
    <w:p w:rsidR="00FE1DFF" w:rsidRDefault="00B9583F">
      <w:pPr>
        <w:pStyle w:val="Textbody"/>
        <w:overflowPunct w:val="0"/>
        <w:spacing w:line="460" w:lineRule="exact"/>
        <w:ind w:left="718" w:hanging="718"/>
        <w:jc w:val="both"/>
      </w:pPr>
      <w:r>
        <w:rPr>
          <w:rFonts w:eastAsia="標楷體"/>
          <w:sz w:val="28"/>
          <w:szCs w:val="28"/>
        </w:rPr>
        <w:t>二十七、本實施要點奉核後轉發各相關單位實施。</w:t>
      </w:r>
    </w:p>
    <w:p w:rsidR="00FE1DFF" w:rsidRDefault="00B9583F">
      <w:pPr>
        <w:pStyle w:val="Textbody"/>
        <w:overflowPunct w:val="0"/>
        <w:spacing w:line="460" w:lineRule="exact"/>
        <w:ind w:left="718" w:hanging="718"/>
        <w:jc w:val="both"/>
      </w:pPr>
      <w:r>
        <w:rPr>
          <w:rFonts w:eastAsia="標楷體"/>
          <w:color w:val="FF0000"/>
          <w:sz w:val="28"/>
          <w:szCs w:val="28"/>
        </w:rPr>
        <w:t>二十八、考量</w:t>
      </w:r>
      <w:r>
        <w:rPr>
          <w:rFonts w:eastAsia="標楷體"/>
          <w:color w:val="FF0000"/>
          <w:sz w:val="28"/>
          <w:szCs w:val="28"/>
        </w:rPr>
        <w:t>COVID-19</w:t>
      </w:r>
      <w:proofErr w:type="gramStart"/>
      <w:r>
        <w:rPr>
          <w:rFonts w:eastAsia="標楷體"/>
          <w:color w:val="FF0000"/>
          <w:sz w:val="28"/>
          <w:szCs w:val="28"/>
        </w:rPr>
        <w:t>疫</w:t>
      </w:r>
      <w:proofErr w:type="gramEnd"/>
      <w:r>
        <w:rPr>
          <w:rFonts w:eastAsia="標楷體"/>
          <w:color w:val="FF0000"/>
          <w:sz w:val="28"/>
          <w:szCs w:val="28"/>
        </w:rPr>
        <w:t>情嚴峻，本競賽將依據嚴重特殊傳染性肺炎中央流</w:t>
      </w:r>
    </w:p>
    <w:p w:rsidR="00FE1DFF" w:rsidRDefault="00B9583F">
      <w:pPr>
        <w:pStyle w:val="Textbody"/>
        <w:overflowPunct w:val="0"/>
        <w:spacing w:line="460" w:lineRule="exact"/>
        <w:ind w:left="718" w:hanging="718"/>
        <w:jc w:val="both"/>
      </w:pPr>
      <w:r>
        <w:rPr>
          <w:rFonts w:eastAsia="標楷體"/>
          <w:color w:val="FF0000"/>
          <w:sz w:val="28"/>
          <w:szCs w:val="28"/>
        </w:rPr>
        <w:t xml:space="preserve">        </w:t>
      </w:r>
      <w:r>
        <w:rPr>
          <w:rFonts w:eastAsia="標楷體"/>
          <w:color w:val="FF0000"/>
          <w:sz w:val="28"/>
          <w:szCs w:val="28"/>
        </w:rPr>
        <w:t>行</w:t>
      </w:r>
      <w:proofErr w:type="gramStart"/>
      <w:r>
        <w:rPr>
          <w:rFonts w:eastAsia="標楷體"/>
          <w:color w:val="FF0000"/>
          <w:sz w:val="28"/>
          <w:szCs w:val="28"/>
        </w:rPr>
        <w:t>疫</w:t>
      </w:r>
      <w:proofErr w:type="gramEnd"/>
      <w:r>
        <w:rPr>
          <w:rFonts w:eastAsia="標楷體"/>
          <w:color w:val="FF0000"/>
          <w:sz w:val="28"/>
          <w:szCs w:val="28"/>
        </w:rPr>
        <w:t>情指揮中心發布之疫情等級及防疫措施，隨時滾動調整各項防疫</w:t>
      </w:r>
    </w:p>
    <w:p w:rsidR="00FE1DFF" w:rsidRDefault="00B9583F">
      <w:pPr>
        <w:pStyle w:val="Textbody"/>
        <w:overflowPunct w:val="0"/>
        <w:spacing w:line="460" w:lineRule="exact"/>
        <w:ind w:left="718" w:hanging="718"/>
        <w:jc w:val="both"/>
      </w:pPr>
      <w:r>
        <w:rPr>
          <w:rFonts w:eastAsia="標楷體"/>
          <w:color w:val="FF0000"/>
          <w:sz w:val="28"/>
          <w:szCs w:val="28"/>
        </w:rPr>
        <w:t xml:space="preserve">        </w:t>
      </w:r>
      <w:r>
        <w:rPr>
          <w:rFonts w:eastAsia="標楷體"/>
          <w:color w:val="FF0000"/>
          <w:sz w:val="28"/>
          <w:szCs w:val="28"/>
        </w:rPr>
        <w:t>措施及規定。</w:t>
      </w:r>
    </w:p>
    <w:p w:rsidR="00FE1DFF" w:rsidRDefault="00B9583F">
      <w:pPr>
        <w:pStyle w:val="2"/>
        <w:pageBreakBefore/>
        <w:ind w:left="0" w:firstLine="0"/>
      </w:pPr>
      <w:r>
        <w:rPr>
          <w:kern w:val="0"/>
        </w:rPr>
        <w:lastRenderedPageBreak/>
        <w:t>附件一</w:t>
      </w:r>
    </w:p>
    <w:p w:rsidR="00FE1DFF" w:rsidRDefault="00B9583F">
      <w:pPr>
        <w:pStyle w:val="Textbody"/>
        <w:autoSpaceDE w:val="0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/>
          <w:b/>
          <w:bCs/>
          <w:kern w:val="0"/>
          <w:sz w:val="32"/>
          <w:szCs w:val="32"/>
        </w:rPr>
        <w:t>「計點法」統計之舉例說明</w:t>
      </w:r>
    </w:p>
    <w:p w:rsidR="00FE1DFF" w:rsidRDefault="00B9583F">
      <w:pPr>
        <w:pStyle w:val="Textbody"/>
        <w:overflowPunct w:val="0"/>
        <w:autoSpaceDE w:val="0"/>
        <w:snapToGrid w:val="0"/>
        <w:spacing w:line="400" w:lineRule="exact"/>
        <w:jc w:val="both"/>
      </w:pPr>
      <w:r>
        <w:rPr>
          <w:rFonts w:eastAsia="標楷體"/>
          <w:kern w:val="0"/>
        </w:rPr>
        <w:t>一、</w:t>
      </w:r>
      <w:r>
        <w:rPr>
          <w:rFonts w:eastAsia="標楷體"/>
          <w:b/>
          <w:kern w:val="0"/>
          <w:sz w:val="28"/>
          <w:szCs w:val="28"/>
        </w:rPr>
        <w:t>計點法</w:t>
      </w:r>
      <w:proofErr w:type="gramStart"/>
      <w:r>
        <w:rPr>
          <w:rFonts w:eastAsia="標楷體"/>
          <w:kern w:val="0"/>
          <w:sz w:val="28"/>
          <w:szCs w:val="28"/>
        </w:rPr>
        <w:t>︰</w:t>
      </w:r>
      <w:proofErr w:type="gramEnd"/>
    </w:p>
    <w:p w:rsidR="00FE1DFF" w:rsidRDefault="00B9583F">
      <w:pPr>
        <w:pStyle w:val="Textbody"/>
        <w:overflowPunct w:val="0"/>
        <w:autoSpaceDE w:val="0"/>
        <w:snapToGrid w:val="0"/>
        <w:spacing w:line="400" w:lineRule="exact"/>
        <w:ind w:left="600"/>
        <w:jc w:val="both"/>
      </w:pPr>
      <w:r>
        <w:rPr>
          <w:rFonts w:eastAsia="標楷體"/>
          <w:kern w:val="0"/>
          <w:sz w:val="28"/>
          <w:szCs w:val="28"/>
        </w:rPr>
        <w:t>依每一評審委員評定各與賽單位之分數，以其最高分者為</w:t>
      </w:r>
      <w:r>
        <w:rPr>
          <w:rFonts w:eastAsia="標楷體"/>
          <w:kern w:val="0"/>
          <w:sz w:val="28"/>
          <w:szCs w:val="28"/>
        </w:rPr>
        <w:t>1</w:t>
      </w:r>
      <w:r>
        <w:rPr>
          <w:rFonts w:eastAsia="標楷體"/>
          <w:kern w:val="0"/>
          <w:sz w:val="28"/>
          <w:szCs w:val="28"/>
        </w:rPr>
        <w:t>點，其次為</w:t>
      </w:r>
      <w:r>
        <w:rPr>
          <w:rFonts w:eastAsia="標楷體"/>
          <w:kern w:val="0"/>
          <w:sz w:val="28"/>
          <w:szCs w:val="28"/>
        </w:rPr>
        <w:t>2</w:t>
      </w:r>
      <w:r>
        <w:rPr>
          <w:rFonts w:eastAsia="標楷體"/>
          <w:kern w:val="0"/>
          <w:sz w:val="28"/>
          <w:szCs w:val="28"/>
        </w:rPr>
        <w:t>點，再其次為</w:t>
      </w:r>
      <w:r>
        <w:rPr>
          <w:rFonts w:eastAsia="標楷體"/>
          <w:kern w:val="0"/>
          <w:sz w:val="28"/>
          <w:szCs w:val="28"/>
        </w:rPr>
        <w:t>3</w:t>
      </w:r>
      <w:r>
        <w:rPr>
          <w:rFonts w:eastAsia="標楷體"/>
          <w:kern w:val="0"/>
          <w:sz w:val="28"/>
          <w:szCs w:val="28"/>
        </w:rPr>
        <w:t>點，餘據此類推之。各評審</w:t>
      </w:r>
      <w:proofErr w:type="gramStart"/>
      <w:r>
        <w:rPr>
          <w:rFonts w:eastAsia="標楷體"/>
          <w:kern w:val="0"/>
          <w:sz w:val="28"/>
          <w:szCs w:val="28"/>
        </w:rPr>
        <w:t>委員所評之</w:t>
      </w:r>
      <w:proofErr w:type="gramEnd"/>
      <w:r>
        <w:rPr>
          <w:rFonts w:eastAsia="標楷體"/>
          <w:kern w:val="0"/>
          <w:sz w:val="28"/>
          <w:szCs w:val="28"/>
        </w:rPr>
        <w:t>點數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>分數依計點法所換算之點數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/>
          <w:kern w:val="0"/>
          <w:sz w:val="28"/>
          <w:szCs w:val="28"/>
        </w:rPr>
        <w:t>相加，得「合計點數」</w:t>
      </w:r>
      <w:r>
        <w:rPr>
          <w:rFonts w:eastAsia="標楷體"/>
          <w:kern w:val="0"/>
          <w:sz w:val="28"/>
          <w:szCs w:val="28"/>
        </w:rPr>
        <w:t>(</w:t>
      </w:r>
      <w:proofErr w:type="gramStart"/>
      <w:r>
        <w:rPr>
          <w:rFonts w:eastAsia="標楷體"/>
          <w:kern w:val="0"/>
          <w:sz w:val="28"/>
          <w:szCs w:val="28"/>
        </w:rPr>
        <w:t>亦稱總點</w:t>
      </w:r>
      <w:proofErr w:type="gramEnd"/>
      <w:r>
        <w:rPr>
          <w:rFonts w:eastAsia="標楷體"/>
          <w:spacing w:val="28"/>
          <w:kern w:val="0"/>
          <w:sz w:val="28"/>
          <w:szCs w:val="28"/>
        </w:rPr>
        <w:t>數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/>
          <w:kern w:val="0"/>
          <w:sz w:val="28"/>
          <w:szCs w:val="28"/>
        </w:rPr>
        <w:t>，總點數數值愈小排名愈前面，若數值相同者，以原始總分高者排名在前</w:t>
      </w:r>
      <w:r>
        <w:rPr>
          <w:rFonts w:ascii="標楷體" w:hAnsi="標楷體"/>
          <w:color w:val="000000"/>
          <w:sz w:val="28"/>
          <w:szCs w:val="28"/>
        </w:rPr>
        <w:t>。</w:t>
      </w:r>
    </w:p>
    <w:p w:rsidR="00FE1DFF" w:rsidRDefault="00B9583F">
      <w:pPr>
        <w:pStyle w:val="Textbody"/>
        <w:snapToGrid w:val="0"/>
        <w:spacing w:line="400" w:lineRule="exact"/>
        <w:rPr>
          <w:rFonts w:eastAsia="標楷體"/>
          <w:spacing w:val="24"/>
        </w:rPr>
      </w:pPr>
      <w:r>
        <w:rPr>
          <w:rFonts w:eastAsia="標楷體"/>
          <w:spacing w:val="24"/>
          <w:sz w:val="28"/>
          <w:szCs w:val="28"/>
        </w:rPr>
        <w:t>二、列舉實例如下</w:t>
      </w:r>
      <w:proofErr w:type="gramStart"/>
      <w:r>
        <w:rPr>
          <w:rFonts w:eastAsia="標楷體"/>
          <w:spacing w:val="24"/>
          <w:sz w:val="28"/>
          <w:szCs w:val="28"/>
        </w:rPr>
        <w:t>︰</w:t>
      </w:r>
      <w:proofErr w:type="gramEnd"/>
      <w:r>
        <w:rPr>
          <w:rFonts w:eastAsia="標楷體"/>
          <w:spacing w:val="24"/>
        </w:rPr>
        <w:t> </w:t>
      </w:r>
    </w:p>
    <w:tbl>
      <w:tblPr>
        <w:tblW w:w="8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839"/>
        <w:gridCol w:w="839"/>
        <w:gridCol w:w="838"/>
        <w:gridCol w:w="838"/>
        <w:gridCol w:w="838"/>
        <w:gridCol w:w="1201"/>
        <w:gridCol w:w="668"/>
        <w:gridCol w:w="1036"/>
      </w:tblGrid>
      <w:tr w:rsidR="00FE1DFF">
        <w:tblPrEx>
          <w:tblCellMar>
            <w:top w:w="0" w:type="dxa"/>
            <w:bottom w:w="0" w:type="dxa"/>
          </w:tblCellMar>
        </w:tblPrEx>
        <w:trPr>
          <w:trHeight w:val="1407"/>
          <w:jc w:val="center"/>
        </w:trPr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right"/>
              <w:rPr>
                <w:rFonts w:eastAsia="標楷體"/>
                <w:b/>
                <w:spacing w:val="24"/>
              </w:rPr>
            </w:pPr>
            <w:r>
              <w:rPr>
                <w:rFonts w:eastAsia="標楷體"/>
                <w:b/>
                <w:spacing w:val="24"/>
              </w:rPr>
              <w:t>評審</w:t>
            </w:r>
          </w:p>
          <w:p w:rsidR="00FE1DFF" w:rsidRDefault="00B9583F">
            <w:pPr>
              <w:pStyle w:val="Textbody"/>
              <w:snapToGrid w:val="0"/>
              <w:spacing w:line="400" w:lineRule="exact"/>
              <w:jc w:val="right"/>
              <w:rPr>
                <w:rFonts w:eastAsia="標楷體"/>
                <w:b/>
                <w:spacing w:val="24"/>
              </w:rPr>
            </w:pPr>
            <w:r>
              <w:rPr>
                <w:rFonts w:eastAsia="標楷體"/>
                <w:b/>
                <w:spacing w:val="24"/>
              </w:rPr>
              <w:t>委員</w:t>
            </w:r>
          </w:p>
          <w:p w:rsidR="00FE1DFF" w:rsidRDefault="00B9583F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eastAsia="標楷體"/>
                <w:b/>
                <w:spacing w:val="24"/>
              </w:rPr>
              <w:t>參賽</w:t>
            </w:r>
            <w:r>
              <w:rPr>
                <w:rFonts w:eastAsia="標楷體"/>
                <w:b/>
                <w:spacing w:val="24"/>
              </w:rPr>
              <w:br/>
            </w:r>
            <w:r>
              <w:rPr>
                <w:rFonts w:eastAsia="標楷體"/>
                <w:b/>
                <w:spacing w:val="24"/>
              </w:rPr>
              <w:t>團隊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6"/>
              </w:rPr>
            </w:pPr>
            <w:r>
              <w:rPr>
                <w:rFonts w:eastAsia="標楷體"/>
                <w:b/>
                <w:spacing w:val="-6"/>
              </w:rPr>
              <w:t>評審</w:t>
            </w:r>
            <w:proofErr w:type="gramStart"/>
            <w:r>
              <w:rPr>
                <w:rFonts w:eastAsia="標楷體"/>
                <w:b/>
                <w:spacing w:val="-6"/>
              </w:rPr>
              <w:t>一</w:t>
            </w:r>
            <w:proofErr w:type="gramEnd"/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6"/>
              </w:rPr>
            </w:pPr>
            <w:r>
              <w:rPr>
                <w:rFonts w:eastAsia="標楷體"/>
                <w:b/>
                <w:spacing w:val="-6"/>
              </w:rPr>
              <w:t>評審二</w:t>
            </w:r>
          </w:p>
        </w:tc>
        <w:tc>
          <w:tcPr>
            <w:tcW w:w="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6"/>
              </w:rPr>
            </w:pPr>
            <w:r>
              <w:rPr>
                <w:rFonts w:eastAsia="標楷體"/>
                <w:b/>
                <w:spacing w:val="-6"/>
              </w:rPr>
              <w:t>評審三</w:t>
            </w:r>
          </w:p>
        </w:tc>
        <w:tc>
          <w:tcPr>
            <w:tcW w:w="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6"/>
              </w:rPr>
            </w:pPr>
            <w:r>
              <w:rPr>
                <w:rFonts w:eastAsia="標楷體"/>
                <w:b/>
                <w:spacing w:val="-6"/>
              </w:rPr>
              <w:t>評審四</w:t>
            </w:r>
          </w:p>
        </w:tc>
        <w:tc>
          <w:tcPr>
            <w:tcW w:w="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6"/>
              </w:rPr>
            </w:pPr>
            <w:r>
              <w:rPr>
                <w:rFonts w:eastAsia="標楷體"/>
                <w:b/>
                <w:spacing w:val="-6"/>
              </w:rPr>
              <w:t>評審五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ind w:right="-60"/>
              <w:jc w:val="center"/>
            </w:pPr>
            <w:r>
              <w:rPr>
                <w:rFonts w:eastAsia="標楷體"/>
                <w:b/>
                <w:spacing w:val="24"/>
              </w:rPr>
              <w:t>平均分數</w:t>
            </w:r>
            <w:r>
              <w:rPr>
                <w:rFonts w:eastAsia="標楷體"/>
                <w:b/>
                <w:spacing w:val="24"/>
              </w:rPr>
              <w:br/>
            </w:r>
            <w:r>
              <w:rPr>
                <w:rFonts w:eastAsia="標楷體"/>
                <w:b/>
                <w:spacing w:val="-30"/>
                <w:w w:val="90"/>
              </w:rPr>
              <w:t>(</w:t>
            </w:r>
            <w:r>
              <w:rPr>
                <w:rFonts w:eastAsia="標楷體"/>
                <w:b/>
                <w:spacing w:val="-30"/>
                <w:w w:val="80"/>
                <w:sz w:val="22"/>
                <w:szCs w:val="22"/>
              </w:rPr>
              <w:t>中間分數平均法</w:t>
            </w:r>
            <w:r>
              <w:rPr>
                <w:rFonts w:eastAsia="標楷體"/>
                <w:b/>
                <w:spacing w:val="-30"/>
                <w:w w:val="80"/>
                <w:sz w:val="22"/>
                <w:szCs w:val="22"/>
              </w:rPr>
              <w:t>)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-20"/>
                <w:w w:val="90"/>
              </w:rPr>
              <w:t>總點數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24"/>
              </w:rPr>
              <w:t>等</w:t>
            </w:r>
            <w:r>
              <w:rPr>
                <w:rFonts w:eastAsia="標楷體"/>
                <w:b/>
                <w:spacing w:val="24"/>
              </w:rPr>
              <w:t xml:space="preserve"> </w:t>
            </w:r>
            <w:r>
              <w:rPr>
                <w:rFonts w:eastAsia="標楷體"/>
                <w:b/>
                <w:spacing w:val="24"/>
              </w:rPr>
              <w:t>第</w:t>
            </w:r>
            <w:r>
              <w:rPr>
                <w:rFonts w:eastAsia="標楷體"/>
                <w:b/>
                <w:spacing w:val="24"/>
              </w:rPr>
              <w:br/>
            </w:r>
            <w:r>
              <w:rPr>
                <w:rFonts w:eastAsia="標楷體"/>
                <w:b/>
                <w:spacing w:val="-20"/>
                <w:w w:val="90"/>
              </w:rPr>
              <w:t>(</w:t>
            </w:r>
            <w:r>
              <w:rPr>
                <w:rFonts w:eastAsia="標楷體"/>
                <w:b/>
                <w:spacing w:val="-20"/>
                <w:w w:val="90"/>
              </w:rPr>
              <w:t>名</w:t>
            </w:r>
            <w:r>
              <w:rPr>
                <w:rFonts w:eastAsia="標楷體"/>
                <w:b/>
                <w:spacing w:val="-20"/>
                <w:w w:val="90"/>
              </w:rPr>
              <w:t xml:space="preserve"> </w:t>
            </w:r>
            <w:r>
              <w:rPr>
                <w:rFonts w:eastAsia="標楷體"/>
                <w:b/>
                <w:spacing w:val="-20"/>
                <w:w w:val="90"/>
              </w:rPr>
              <w:t>次</w:t>
            </w:r>
            <w:r>
              <w:rPr>
                <w:rFonts w:eastAsia="標楷體"/>
                <w:b/>
                <w:spacing w:val="-20"/>
                <w:w w:val="90"/>
              </w:rPr>
              <w:t>)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b/>
                <w:spacing w:val="-20"/>
              </w:rPr>
            </w:pPr>
            <w:r>
              <w:rPr>
                <w:rFonts w:eastAsia="標楷體"/>
                <w:b/>
                <w:spacing w:val="-20"/>
              </w:rPr>
              <w:t>參賽者１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81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83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20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甲　等第五名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四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四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二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五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五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-20"/>
              </w:rPr>
              <w:t>參賽者２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79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88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87.3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11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優　等第一名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proofErr w:type="gramStart"/>
            <w:r>
              <w:rPr>
                <w:rFonts w:eastAsia="標楷體"/>
                <w:spacing w:val="24"/>
              </w:rPr>
              <w:t>一</w:t>
            </w:r>
            <w:proofErr w:type="gramEnd"/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二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五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proofErr w:type="gramStart"/>
            <w:r>
              <w:rPr>
                <w:rFonts w:eastAsia="標楷體"/>
                <w:spacing w:val="24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二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-20"/>
              </w:rPr>
              <w:t>參賽者３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83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84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17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甲　等第四名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三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三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四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三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四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-20"/>
              </w:rPr>
              <w:t>參賽者４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86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85.6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14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優　等第三名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五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proofErr w:type="gramStart"/>
            <w:r>
              <w:rPr>
                <w:rFonts w:eastAsia="標楷體"/>
                <w:spacing w:val="24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proofErr w:type="gramStart"/>
            <w:r>
              <w:rPr>
                <w:rFonts w:eastAsia="標楷體"/>
                <w:spacing w:val="24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四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三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pacing w:val="-20"/>
              </w:rPr>
              <w:t>參賽者５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90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86.3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13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優　等第二名</w:t>
            </w:r>
          </w:p>
        </w:tc>
      </w:tr>
      <w:tr w:rsidR="00FE1DF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二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五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三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r>
              <w:rPr>
                <w:rFonts w:eastAsia="標楷體"/>
                <w:spacing w:val="24"/>
              </w:rPr>
              <w:t>二</w:t>
            </w:r>
          </w:p>
        </w:tc>
        <w:tc>
          <w:tcPr>
            <w:tcW w:w="83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1DFF" w:rsidRDefault="00B9583F">
            <w:pPr>
              <w:pStyle w:val="Textbody"/>
              <w:snapToGrid w:val="0"/>
              <w:spacing w:line="400" w:lineRule="exact"/>
              <w:jc w:val="center"/>
              <w:rPr>
                <w:rFonts w:eastAsia="標楷體"/>
                <w:spacing w:val="24"/>
              </w:rPr>
            </w:pPr>
            <w:proofErr w:type="gramStart"/>
            <w:r>
              <w:rPr>
                <w:rFonts w:eastAsia="標楷體"/>
                <w:spacing w:val="24"/>
              </w:rPr>
              <w:t>一</w:t>
            </w:r>
            <w:proofErr w:type="gramEnd"/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9583F">
            <w:pPr>
              <w:widowControl/>
            </w:pPr>
          </w:p>
        </w:tc>
      </w:tr>
    </w:tbl>
    <w:p w:rsidR="00FE1DFF" w:rsidRDefault="00B9583F">
      <w:pPr>
        <w:pStyle w:val="2"/>
        <w:spacing w:line="400" w:lineRule="exact"/>
        <w:ind w:left="507" w:hanging="507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說明：</w:t>
      </w:r>
    </w:p>
    <w:p w:rsidR="00FE1DFF" w:rsidRDefault="00B9583F">
      <w:pPr>
        <w:pStyle w:val="2"/>
        <w:spacing w:line="400" w:lineRule="exact"/>
        <w:ind w:left="564" w:hanging="420"/>
        <w:rPr>
          <w:sz w:val="28"/>
          <w:szCs w:val="28"/>
        </w:rPr>
      </w:pPr>
      <w:r>
        <w:rPr>
          <w:sz w:val="28"/>
          <w:szCs w:val="28"/>
        </w:rPr>
        <w:t>一、</w:t>
      </w:r>
      <w:proofErr w:type="gramStart"/>
      <w:r>
        <w:rPr>
          <w:sz w:val="28"/>
          <w:szCs w:val="28"/>
        </w:rPr>
        <w:t>採</w:t>
      </w:r>
      <w:proofErr w:type="gramEnd"/>
      <w:r>
        <w:rPr>
          <w:sz w:val="28"/>
          <w:szCs w:val="28"/>
        </w:rPr>
        <w:t>用計點法時，評審委員之</w:t>
      </w:r>
      <w:proofErr w:type="gramStart"/>
      <w:r>
        <w:rPr>
          <w:sz w:val="28"/>
          <w:szCs w:val="28"/>
        </w:rPr>
        <w:t>給分應</w:t>
      </w:r>
      <w:proofErr w:type="gramEnd"/>
      <w:r>
        <w:rPr>
          <w:sz w:val="28"/>
          <w:szCs w:val="28"/>
        </w:rPr>
        <w:t>依循一單位一分數之原則，不宜有兩位參賽團隊發生同分的情形出現，以避免產生點數相同之情況。</w:t>
      </w:r>
    </w:p>
    <w:p w:rsidR="00FE1DFF" w:rsidRDefault="00B9583F">
      <w:pPr>
        <w:pStyle w:val="2"/>
        <w:spacing w:line="400" w:lineRule="exact"/>
        <w:ind w:left="564" w:hanging="420"/>
        <w:rPr>
          <w:sz w:val="28"/>
          <w:szCs w:val="28"/>
        </w:rPr>
      </w:pPr>
      <w:r>
        <w:rPr>
          <w:sz w:val="28"/>
          <w:szCs w:val="28"/>
        </w:rPr>
        <w:t>二、如有總點數相同之情形時，則應洽請評審委員重新裁定其名次之先後順序。</w:t>
      </w:r>
    </w:p>
    <w:p w:rsidR="00FE1DFF" w:rsidRDefault="00B9583F">
      <w:pPr>
        <w:pStyle w:val="Textbody"/>
        <w:pageBreakBefore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lastRenderedPageBreak/>
        <w:t>111</w:t>
      </w:r>
      <w:r>
        <w:rPr>
          <w:rFonts w:ascii="標楷體" w:eastAsia="標楷體" w:hAnsi="標楷體"/>
          <w:b/>
          <w:sz w:val="36"/>
          <w:szCs w:val="36"/>
        </w:rPr>
        <w:t>學年度全國學生舞蹈比賽嘉義市初賽</w:t>
      </w:r>
    </w:p>
    <w:p w:rsidR="00FE1DFF" w:rsidRDefault="00B9583F">
      <w:pPr>
        <w:pStyle w:val="Textbody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網路報名程序說明</w:t>
      </w:r>
    </w:p>
    <w:p w:rsidR="00FE1DFF" w:rsidRDefault="00B9583F">
      <w:pPr>
        <w:pStyle w:val="Textbody"/>
        <w:jc w:val="center"/>
      </w:pPr>
      <w:proofErr w:type="gramStart"/>
      <w:r>
        <w:rPr>
          <w:rFonts w:ascii="標楷體" w:eastAsia="標楷體" w:hAnsi="標楷體"/>
          <w:b/>
          <w:spacing w:val="20"/>
          <w:sz w:val="28"/>
          <w:szCs w:val="28"/>
        </w:rPr>
        <w:t>線上報名</w:t>
      </w:r>
      <w:proofErr w:type="gramEnd"/>
      <w:r>
        <w:rPr>
          <w:rFonts w:ascii="標楷體" w:eastAsia="標楷體" w:hAnsi="標楷體"/>
          <w:b/>
          <w:spacing w:val="20"/>
          <w:sz w:val="28"/>
          <w:szCs w:val="28"/>
        </w:rPr>
        <w:t>時間：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111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10</w:t>
      </w:r>
      <w:r>
        <w:rPr>
          <w:rFonts w:ascii="標楷體" w:eastAsia="標楷體" w:hAnsi="標楷體"/>
          <w:b/>
          <w:spacing w:val="20"/>
          <w:sz w:val="28"/>
          <w:szCs w:val="28"/>
        </w:rPr>
        <w:t>日～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pacing w:val="2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21</w:t>
      </w:r>
      <w:r>
        <w:rPr>
          <w:rFonts w:ascii="標楷體" w:eastAsia="標楷體" w:hAnsi="標楷體"/>
          <w:b/>
          <w:spacing w:val="2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b/>
          <w:spacing w:val="20"/>
          <w:sz w:val="28"/>
          <w:szCs w:val="28"/>
        </w:rPr>
        <w:t>止</w:t>
      </w:r>
      <w:proofErr w:type="gramEnd"/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/>
          <w:spacing w:val="20"/>
          <w:sz w:val="28"/>
          <w:szCs w:val="28"/>
        </w:rPr>
        <w:t>報名程序分三階段，說明如下：</w:t>
      </w:r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spacing w:val="20"/>
          <w:sz w:val="28"/>
          <w:szCs w:val="28"/>
        </w:rPr>
        <w:t>一、第一階段：註冊、申請帳號密碼</w:t>
      </w:r>
    </w:p>
    <w:p w:rsidR="00FE1DFF" w:rsidRDefault="00B9583F">
      <w:pPr>
        <w:pStyle w:val="Textbody"/>
        <w:spacing w:line="500" w:lineRule="exact"/>
        <w:ind w:left="960" w:hanging="960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pacing w:val="2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20"/>
          <w:sz w:val="28"/>
          <w:szCs w:val="28"/>
        </w:rPr>
        <w:t xml:space="preserve">) </w:t>
      </w:r>
      <w:r>
        <w:rPr>
          <w:rFonts w:ascii="標楷體" w:eastAsia="標楷體" w:hAnsi="標楷體"/>
          <w:spacing w:val="20"/>
          <w:sz w:val="28"/>
          <w:szCs w:val="28"/>
        </w:rPr>
        <w:t>進入全國學生舞蹈比賽資訊網</w:t>
      </w: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網址：</w:t>
      </w:r>
      <w:r>
        <w:rPr>
          <w:rFonts w:eastAsia="標楷體"/>
          <w:spacing w:val="24"/>
          <w:kern w:val="0"/>
        </w:rPr>
        <w:t>http://studentdance.perdc.ntnu.edu.tw/dance_y2016/signup/login1.php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spacing w:val="20"/>
          <w:sz w:val="28"/>
          <w:szCs w:val="28"/>
        </w:rPr>
        <w:t>，請申請新帳號後，進入報名系統。</w:t>
      </w:r>
    </w:p>
    <w:p w:rsidR="00FE1DFF" w:rsidRDefault="00B9583F">
      <w:pPr>
        <w:pStyle w:val="Textbody"/>
        <w:spacing w:line="500" w:lineRule="exact"/>
        <w:ind w:left="800" w:hanging="800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二</w:t>
      </w:r>
      <w:r>
        <w:rPr>
          <w:rFonts w:ascii="標楷體" w:eastAsia="標楷體" w:hAnsi="標楷體"/>
          <w:spacing w:val="20"/>
          <w:sz w:val="28"/>
          <w:szCs w:val="28"/>
        </w:rPr>
        <w:t xml:space="preserve">) </w:t>
      </w:r>
      <w:r>
        <w:rPr>
          <w:rFonts w:ascii="標楷體" w:eastAsia="標楷體" w:hAnsi="標楷體"/>
          <w:spacing w:val="20"/>
          <w:sz w:val="28"/>
          <w:szCs w:val="28"/>
        </w:rPr>
        <w:t>以電子郵件地址輸入帳號</w:t>
      </w: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建議團體組、個人</w:t>
      </w:r>
      <w:proofErr w:type="gramStart"/>
      <w:r>
        <w:rPr>
          <w:rFonts w:ascii="標楷體" w:eastAsia="標楷體" w:hAnsi="標楷體"/>
          <w:spacing w:val="20"/>
          <w:sz w:val="28"/>
          <w:szCs w:val="28"/>
        </w:rPr>
        <w:t>組均以</w:t>
      </w:r>
      <w:r>
        <w:rPr>
          <w:rFonts w:ascii="標楷體" w:eastAsia="標楷體" w:hAnsi="標楷體"/>
          <w:b/>
          <w:spacing w:val="20"/>
          <w:sz w:val="28"/>
          <w:szCs w:val="28"/>
          <w:shd w:val="clear" w:color="auto" w:fill="FFFFFF"/>
        </w:rPr>
        <w:t>學校</w:t>
      </w:r>
      <w:proofErr w:type="gramEnd"/>
      <w:r>
        <w:rPr>
          <w:rFonts w:ascii="標楷體" w:eastAsia="標楷體" w:hAnsi="標楷體"/>
          <w:b/>
          <w:spacing w:val="20"/>
          <w:sz w:val="28"/>
          <w:szCs w:val="28"/>
          <w:shd w:val="clear" w:color="auto" w:fill="FFFFFF"/>
        </w:rPr>
        <w:t>聯絡人</w:t>
      </w:r>
      <w:r>
        <w:rPr>
          <w:rFonts w:ascii="標楷體" w:eastAsia="標楷體" w:hAnsi="標楷體"/>
          <w:spacing w:val="20"/>
          <w:sz w:val="28"/>
          <w:szCs w:val="28"/>
        </w:rPr>
        <w:t>之信箱為主，避免報名失誤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spacing w:val="20"/>
          <w:sz w:val="28"/>
          <w:szCs w:val="28"/>
        </w:rPr>
        <w:t>，並設定一組密碼</w:t>
      </w: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請詳記密碼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spacing w:val="20"/>
          <w:sz w:val="28"/>
          <w:szCs w:val="28"/>
        </w:rPr>
        <w:t>，並依序填入各項欄位，完成後請按</w:t>
      </w:r>
      <w:r>
        <w:rPr>
          <w:rFonts w:ascii="標楷體" w:eastAsia="標楷體" w:hAnsi="標楷體"/>
          <w:spacing w:val="20"/>
          <w:sz w:val="28"/>
          <w:szCs w:val="28"/>
        </w:rPr>
        <w:t>“</w:t>
      </w:r>
      <w:r>
        <w:rPr>
          <w:rFonts w:ascii="標楷體" w:eastAsia="標楷體" w:hAnsi="標楷體"/>
          <w:b/>
          <w:spacing w:val="20"/>
          <w:sz w:val="28"/>
          <w:szCs w:val="28"/>
        </w:rPr>
        <w:t>註冊</w:t>
      </w:r>
      <w:r>
        <w:rPr>
          <w:rFonts w:ascii="標楷體" w:eastAsia="標楷體" w:hAnsi="標楷體"/>
          <w:spacing w:val="20"/>
          <w:sz w:val="28"/>
          <w:szCs w:val="28"/>
        </w:rPr>
        <w:t>”</w:t>
      </w:r>
      <w:r>
        <w:rPr>
          <w:rFonts w:ascii="標楷體" w:eastAsia="標楷體" w:hAnsi="標楷體"/>
          <w:spacing w:val="20"/>
          <w:sz w:val="28"/>
          <w:szCs w:val="28"/>
        </w:rPr>
        <w:t>即可完成帳號新增。</w:t>
      </w:r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spacing w:val="20"/>
          <w:sz w:val="28"/>
          <w:szCs w:val="28"/>
        </w:rPr>
        <w:t>二、第二階段：填寫報名表、報名</w:t>
      </w:r>
    </w:p>
    <w:p w:rsidR="00FE1DFF" w:rsidRDefault="00B9583F">
      <w:pPr>
        <w:pStyle w:val="Textbody"/>
        <w:spacing w:line="500" w:lineRule="exact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pacing w:val="2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b/>
          <w:spacing w:val="20"/>
          <w:sz w:val="28"/>
          <w:szCs w:val="28"/>
        </w:rPr>
        <w:t xml:space="preserve"> </w:t>
      </w:r>
      <w:r>
        <w:rPr>
          <w:rFonts w:ascii="標楷體" w:eastAsia="標楷體" w:hAnsi="標楷體"/>
          <w:spacing w:val="20"/>
          <w:sz w:val="28"/>
          <w:szCs w:val="28"/>
        </w:rPr>
        <w:t>完成帳號新增後，按</w:t>
      </w:r>
      <w:r>
        <w:rPr>
          <w:rFonts w:ascii="標楷體" w:eastAsia="標楷體" w:hAnsi="標楷體"/>
          <w:spacing w:val="20"/>
          <w:sz w:val="28"/>
          <w:szCs w:val="28"/>
        </w:rPr>
        <w:t>“</w:t>
      </w:r>
      <w:r>
        <w:rPr>
          <w:rFonts w:ascii="標楷體" w:eastAsia="標楷體" w:hAnsi="標楷體"/>
          <w:b/>
          <w:spacing w:val="20"/>
          <w:sz w:val="28"/>
          <w:szCs w:val="28"/>
        </w:rPr>
        <w:t>下一步</w:t>
      </w:r>
      <w:r>
        <w:rPr>
          <w:rFonts w:ascii="標楷體" w:eastAsia="標楷體" w:hAnsi="標楷體"/>
          <w:spacing w:val="20"/>
          <w:sz w:val="28"/>
          <w:szCs w:val="28"/>
        </w:rPr>
        <w:t>”</w:t>
      </w:r>
      <w:r>
        <w:rPr>
          <w:rFonts w:ascii="標楷體" w:eastAsia="標楷體" w:hAnsi="標楷體"/>
          <w:spacing w:val="20"/>
          <w:sz w:val="28"/>
          <w:szCs w:val="28"/>
        </w:rPr>
        <w:t>填寫報名表。</w:t>
      </w:r>
    </w:p>
    <w:p w:rsidR="00FE1DFF" w:rsidRDefault="00B9583F">
      <w:pPr>
        <w:pStyle w:val="Textbody"/>
        <w:spacing w:line="500" w:lineRule="exact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二</w:t>
      </w:r>
      <w:r>
        <w:rPr>
          <w:rFonts w:ascii="標楷體" w:eastAsia="標楷體" w:hAnsi="標楷體"/>
          <w:spacing w:val="20"/>
          <w:sz w:val="28"/>
          <w:szCs w:val="28"/>
        </w:rPr>
        <w:t xml:space="preserve">) </w:t>
      </w:r>
      <w:r>
        <w:rPr>
          <w:rFonts w:ascii="標楷體" w:eastAsia="標楷體" w:hAnsi="標楷體"/>
          <w:spacing w:val="20"/>
          <w:sz w:val="28"/>
          <w:szCs w:val="28"/>
        </w:rPr>
        <w:t>完成後即可登入進入</w:t>
      </w:r>
      <w:r>
        <w:rPr>
          <w:rFonts w:ascii="標楷體" w:eastAsia="標楷體" w:hAnsi="標楷體"/>
          <w:spacing w:val="20"/>
          <w:sz w:val="28"/>
          <w:szCs w:val="28"/>
        </w:rPr>
        <w:t>“</w:t>
      </w:r>
      <w:r>
        <w:rPr>
          <w:rFonts w:ascii="標楷體" w:eastAsia="標楷體" w:hAnsi="標楷體"/>
          <w:b/>
          <w:spacing w:val="20"/>
          <w:sz w:val="28"/>
          <w:szCs w:val="28"/>
        </w:rPr>
        <w:t>報名表單區</w:t>
      </w:r>
      <w:r>
        <w:rPr>
          <w:rFonts w:ascii="標楷體" w:eastAsia="標楷體" w:hAnsi="標楷體"/>
          <w:spacing w:val="20"/>
          <w:sz w:val="28"/>
          <w:szCs w:val="28"/>
        </w:rPr>
        <w:t>”</w:t>
      </w:r>
      <w:r>
        <w:rPr>
          <w:rFonts w:ascii="標楷體" w:eastAsia="標楷體" w:hAnsi="標楷體"/>
          <w:spacing w:val="20"/>
          <w:sz w:val="28"/>
          <w:szCs w:val="28"/>
        </w:rPr>
        <w:t>。</w:t>
      </w:r>
    </w:p>
    <w:p w:rsidR="00FE1DFF" w:rsidRDefault="00B9583F">
      <w:pPr>
        <w:pStyle w:val="Textbody"/>
        <w:spacing w:line="500" w:lineRule="exact"/>
        <w:ind w:left="800" w:hanging="800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三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b/>
          <w:spacing w:val="20"/>
          <w:sz w:val="28"/>
          <w:szCs w:val="28"/>
        </w:rPr>
        <w:t xml:space="preserve"> </w:t>
      </w:r>
      <w:r>
        <w:rPr>
          <w:rFonts w:ascii="標楷體" w:eastAsia="標楷體" w:hAnsi="標楷體"/>
          <w:spacing w:val="20"/>
          <w:sz w:val="28"/>
          <w:szCs w:val="28"/>
        </w:rPr>
        <w:t>選擇參賽縣市</w:t>
      </w:r>
      <w:r>
        <w:rPr>
          <w:rFonts w:ascii="標楷體" w:eastAsia="標楷體" w:hAnsi="標楷體"/>
          <w:spacing w:val="20"/>
          <w:sz w:val="28"/>
          <w:szCs w:val="28"/>
        </w:rPr>
        <w:t>-(</w:t>
      </w:r>
      <w:r>
        <w:rPr>
          <w:rFonts w:ascii="標楷體" w:eastAsia="標楷體" w:hAnsi="標楷體"/>
          <w:spacing w:val="20"/>
          <w:sz w:val="28"/>
          <w:szCs w:val="28"/>
        </w:rPr>
        <w:t>點選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b/>
          <w:spacing w:val="20"/>
          <w:sz w:val="28"/>
          <w:szCs w:val="28"/>
        </w:rPr>
        <w:t>嘉義市</w:t>
      </w:r>
      <w:r>
        <w:rPr>
          <w:rFonts w:ascii="標楷體" w:eastAsia="標楷體" w:hAnsi="標楷體"/>
          <w:spacing w:val="20"/>
          <w:sz w:val="28"/>
          <w:szCs w:val="28"/>
        </w:rPr>
        <w:t>，依序填寫表單報名完成後列印紙本一式</w:t>
      </w:r>
      <w:r>
        <w:rPr>
          <w:rFonts w:ascii="標楷體" w:eastAsia="標楷體" w:hAnsi="標楷體"/>
          <w:spacing w:val="20"/>
          <w:sz w:val="28"/>
          <w:szCs w:val="28"/>
        </w:rPr>
        <w:t>3</w:t>
      </w:r>
      <w:r>
        <w:rPr>
          <w:rFonts w:ascii="標楷體" w:eastAsia="標楷體" w:hAnsi="標楷體"/>
          <w:spacing w:val="20"/>
          <w:sz w:val="28"/>
          <w:szCs w:val="28"/>
        </w:rPr>
        <w:t>份，</w:t>
      </w:r>
      <w:r>
        <w:rPr>
          <w:rFonts w:ascii="標楷體" w:eastAsia="標楷體" w:hAnsi="標楷體"/>
          <w:spacing w:val="20"/>
          <w:sz w:val="28"/>
          <w:szCs w:val="28"/>
        </w:rPr>
        <w:t>1</w:t>
      </w:r>
      <w:r>
        <w:rPr>
          <w:rFonts w:ascii="標楷體" w:eastAsia="標楷體" w:hAnsi="標楷體"/>
          <w:spacing w:val="20"/>
          <w:sz w:val="28"/>
          <w:szCs w:val="28"/>
        </w:rPr>
        <w:t>份自存，</w:t>
      </w:r>
      <w:r>
        <w:rPr>
          <w:rFonts w:ascii="標楷體" w:eastAsia="標楷體" w:hAnsi="標楷體"/>
          <w:spacing w:val="20"/>
          <w:sz w:val="28"/>
          <w:szCs w:val="28"/>
        </w:rPr>
        <w:t>2</w:t>
      </w:r>
      <w:r>
        <w:rPr>
          <w:rFonts w:ascii="標楷體" w:eastAsia="標楷體" w:hAnsi="標楷體"/>
          <w:spacing w:val="20"/>
          <w:sz w:val="28"/>
          <w:szCs w:val="28"/>
        </w:rPr>
        <w:t>份</w:t>
      </w:r>
      <w:proofErr w:type="gramStart"/>
      <w:r>
        <w:rPr>
          <w:rFonts w:ascii="標楷體" w:eastAsia="標楷體" w:hAnsi="標楷體"/>
          <w:spacing w:val="2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pacing w:val="20"/>
          <w:sz w:val="28"/>
          <w:szCs w:val="28"/>
        </w:rPr>
        <w:t>加蓋學校印信（團體組）或註冊章戳（個人組）</w:t>
      </w:r>
      <w:r>
        <w:rPr>
          <w:rFonts w:ascii="標楷體" w:eastAsia="標楷體" w:hAnsi="標楷體"/>
          <w:spacing w:val="20"/>
          <w:sz w:val="28"/>
          <w:szCs w:val="28"/>
        </w:rPr>
        <w:t>)</w:t>
      </w:r>
      <w:r>
        <w:rPr>
          <w:rFonts w:ascii="標楷體" w:eastAsia="標楷體" w:hAnsi="標楷體"/>
          <w:spacing w:val="20"/>
          <w:sz w:val="28"/>
          <w:szCs w:val="28"/>
        </w:rPr>
        <w:t>。</w:t>
      </w:r>
    </w:p>
    <w:p w:rsidR="00FE1DFF" w:rsidRDefault="00B9583F">
      <w:pPr>
        <w:pStyle w:val="Textbody"/>
        <w:spacing w:line="500" w:lineRule="exact"/>
        <w:ind w:left="800" w:hanging="800"/>
      </w:pPr>
      <w:r>
        <w:rPr>
          <w:rFonts w:ascii="標楷體" w:eastAsia="標楷體" w:hAnsi="標楷體"/>
          <w:spacing w:val="20"/>
          <w:sz w:val="28"/>
          <w:szCs w:val="28"/>
        </w:rPr>
        <w:t>(</w:t>
      </w:r>
      <w:r>
        <w:rPr>
          <w:rFonts w:ascii="標楷體" w:eastAsia="標楷體" w:hAnsi="標楷體"/>
          <w:spacing w:val="20"/>
          <w:sz w:val="28"/>
          <w:szCs w:val="28"/>
        </w:rPr>
        <w:t>四</w:t>
      </w:r>
      <w:r>
        <w:rPr>
          <w:rFonts w:ascii="標楷體" w:eastAsia="標楷體" w:hAnsi="標楷體"/>
          <w:spacing w:val="20"/>
          <w:sz w:val="28"/>
          <w:szCs w:val="28"/>
        </w:rPr>
        <w:t xml:space="preserve">) </w:t>
      </w:r>
      <w:r>
        <w:rPr>
          <w:rFonts w:ascii="標楷體" w:eastAsia="標楷體" w:hAnsi="標楷體"/>
          <w:spacing w:val="20"/>
          <w:sz w:val="28"/>
          <w:szCs w:val="28"/>
        </w:rPr>
        <w:t>如列印後發現資料錯誤，請於</w:t>
      </w:r>
      <w:r>
        <w:rPr>
          <w:rFonts w:ascii="標楷體" w:eastAsia="標楷體" w:hAnsi="標楷體"/>
          <w:b/>
          <w:spacing w:val="20"/>
          <w:sz w:val="28"/>
          <w:szCs w:val="28"/>
        </w:rPr>
        <w:t>10</w:t>
      </w:r>
      <w:r>
        <w:rPr>
          <w:rFonts w:ascii="標楷體" w:eastAsia="標楷體" w:hAnsi="標楷體"/>
          <w:b/>
          <w:spacing w:val="2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21</w:t>
      </w:r>
      <w:r>
        <w:rPr>
          <w:rFonts w:ascii="標楷體" w:eastAsia="標楷體" w:hAnsi="標楷體"/>
          <w:b/>
          <w:spacing w:val="20"/>
          <w:sz w:val="28"/>
          <w:szCs w:val="28"/>
        </w:rPr>
        <w:t>日下午</w:t>
      </w:r>
      <w:r>
        <w:rPr>
          <w:rFonts w:ascii="標楷體" w:eastAsia="標楷體" w:hAnsi="標楷體"/>
          <w:b/>
          <w:spacing w:val="20"/>
          <w:sz w:val="28"/>
          <w:szCs w:val="28"/>
        </w:rPr>
        <w:t>4:00</w:t>
      </w:r>
      <w:r>
        <w:rPr>
          <w:rFonts w:ascii="標楷體" w:eastAsia="標楷體" w:hAnsi="標楷體"/>
          <w:b/>
          <w:spacing w:val="20"/>
          <w:sz w:val="28"/>
          <w:szCs w:val="28"/>
        </w:rPr>
        <w:t>以前上網更正</w:t>
      </w:r>
      <w:r>
        <w:rPr>
          <w:rFonts w:ascii="標楷體" w:eastAsia="標楷體" w:hAnsi="標楷體"/>
          <w:spacing w:val="20"/>
          <w:sz w:val="28"/>
          <w:szCs w:val="28"/>
        </w:rPr>
        <w:t>。</w:t>
      </w:r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spacing w:val="20"/>
          <w:sz w:val="28"/>
          <w:szCs w:val="28"/>
        </w:rPr>
        <w:t>三、第三階段：</w:t>
      </w:r>
      <w:proofErr w:type="gramStart"/>
      <w:r>
        <w:rPr>
          <w:rFonts w:ascii="標楷體" w:eastAsia="標楷體" w:hAnsi="標楷體"/>
          <w:b/>
          <w:spacing w:val="20"/>
          <w:sz w:val="28"/>
          <w:szCs w:val="28"/>
        </w:rPr>
        <w:t>紙本送件</w:t>
      </w:r>
      <w:proofErr w:type="gramEnd"/>
      <w:r>
        <w:rPr>
          <w:rFonts w:ascii="標楷體" w:eastAsia="標楷體" w:hAnsi="標楷體"/>
          <w:b/>
          <w:spacing w:val="20"/>
          <w:sz w:val="28"/>
          <w:szCs w:val="28"/>
        </w:rPr>
        <w:t>報名</w:t>
      </w:r>
    </w:p>
    <w:p w:rsidR="00FE1DFF" w:rsidRDefault="00B9583F">
      <w:pPr>
        <w:pStyle w:val="Textbody"/>
        <w:spacing w:line="500" w:lineRule="exact"/>
        <w:ind w:left="801" w:hanging="801"/>
      </w:pPr>
      <w:r>
        <w:rPr>
          <w:rFonts w:ascii="標楷體" w:eastAsia="標楷體" w:hAnsi="標楷體"/>
          <w:b/>
          <w:spacing w:val="20"/>
          <w:sz w:val="28"/>
          <w:szCs w:val="28"/>
        </w:rPr>
        <w:t xml:space="preserve">    </w:t>
      </w:r>
      <w:r>
        <w:rPr>
          <w:rFonts w:ascii="標楷體" w:eastAsia="標楷體" w:hAnsi="標楷體"/>
          <w:spacing w:val="20"/>
          <w:sz w:val="28"/>
          <w:szCs w:val="28"/>
        </w:rPr>
        <w:t>將列印之報名表單送請</w:t>
      </w:r>
      <w:r>
        <w:rPr>
          <w:rFonts w:ascii="標楷體" w:eastAsia="標楷體" w:hAnsi="標楷體"/>
          <w:b/>
          <w:spacing w:val="20"/>
          <w:sz w:val="28"/>
          <w:szCs w:val="28"/>
        </w:rPr>
        <w:t>就讀學校核章</w:t>
      </w:r>
      <w:r>
        <w:rPr>
          <w:rFonts w:ascii="標楷體" w:eastAsia="標楷體" w:hAnsi="標楷體"/>
          <w:spacing w:val="20"/>
          <w:sz w:val="28"/>
          <w:szCs w:val="28"/>
        </w:rPr>
        <w:t>後，於報名期間的上班時間內送交</w:t>
      </w:r>
      <w:r>
        <w:rPr>
          <w:rFonts w:ascii="標楷體" w:eastAsia="標楷體" w:hAnsi="標楷體"/>
          <w:color w:val="FF0000"/>
          <w:spacing w:val="20"/>
          <w:sz w:val="28"/>
          <w:szCs w:val="28"/>
        </w:rPr>
        <w:t>嘉義國中</w:t>
      </w:r>
      <w:r>
        <w:rPr>
          <w:rFonts w:ascii="標楷體" w:eastAsia="標楷體" w:hAnsi="標楷體"/>
          <w:b/>
          <w:spacing w:val="20"/>
          <w:sz w:val="28"/>
          <w:szCs w:val="28"/>
        </w:rPr>
        <w:t>學</w:t>
      </w:r>
      <w:proofErr w:type="gramStart"/>
      <w:r>
        <w:rPr>
          <w:rFonts w:ascii="標楷體" w:eastAsia="標楷體" w:hAnsi="標楷體"/>
          <w:b/>
          <w:spacing w:val="2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b/>
          <w:spacing w:val="20"/>
          <w:sz w:val="28"/>
          <w:szCs w:val="28"/>
        </w:rPr>
        <w:t>處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體育組</w:t>
      </w:r>
      <w:r>
        <w:rPr>
          <w:rFonts w:ascii="標楷體" w:eastAsia="標楷體" w:hAnsi="標楷體"/>
          <w:spacing w:val="20"/>
          <w:sz w:val="28"/>
          <w:szCs w:val="28"/>
        </w:rPr>
        <w:t>進行資料審核，以</w:t>
      </w:r>
      <w:r>
        <w:rPr>
          <w:rFonts w:ascii="標楷體" w:eastAsia="標楷體" w:hAnsi="標楷體"/>
          <w:b/>
          <w:spacing w:val="20"/>
          <w:sz w:val="28"/>
          <w:szCs w:val="28"/>
        </w:rPr>
        <w:t>完成報名</w:t>
      </w:r>
      <w:r>
        <w:rPr>
          <w:rFonts w:ascii="標楷體" w:eastAsia="標楷體" w:hAnsi="標楷體"/>
          <w:spacing w:val="20"/>
          <w:sz w:val="28"/>
          <w:szCs w:val="28"/>
        </w:rPr>
        <w:t>手續。</w:t>
      </w:r>
    </w:p>
    <w:p w:rsidR="00FE1DFF" w:rsidRDefault="00FE1DF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spacing w:val="20"/>
          <w:sz w:val="28"/>
          <w:szCs w:val="28"/>
        </w:rPr>
        <w:t>本比賽承辦學校：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嘉義國中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 xml:space="preserve">  </w:t>
      </w:r>
    </w:p>
    <w:p w:rsidR="00FE1DFF" w:rsidRDefault="00B9583F">
      <w:pPr>
        <w:pStyle w:val="Textbody"/>
        <w:spacing w:line="500" w:lineRule="exact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spacing w:val="20"/>
          <w:sz w:val="28"/>
          <w:szCs w:val="28"/>
        </w:rPr>
        <w:t>聯絡電話：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05-2762526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＃</w:t>
      </w:r>
      <w:r>
        <w:rPr>
          <w:rFonts w:ascii="標楷體" w:eastAsia="標楷體" w:hAnsi="標楷體"/>
          <w:b/>
          <w:color w:val="FF0000"/>
          <w:spacing w:val="20"/>
          <w:sz w:val="28"/>
          <w:szCs w:val="28"/>
        </w:rPr>
        <w:t>230</w:t>
      </w:r>
    </w:p>
    <w:sectPr w:rsidR="00FE1DFF">
      <w:footerReference w:type="default" r:id="rId7"/>
      <w:pgSz w:w="11906" w:h="16838"/>
      <w:pgMar w:top="851" w:right="1134" w:bottom="1191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583F">
      <w:r>
        <w:separator/>
      </w:r>
    </w:p>
  </w:endnote>
  <w:endnote w:type="continuationSeparator" w:id="0">
    <w:p w:rsidR="00000000" w:rsidRDefault="00B9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¼Ð·¢Åé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484" w:rsidRDefault="00B9583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C5484" w:rsidRDefault="00B9583F">
                          <w:pPr>
                            <w:pStyle w:val="a7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>14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Z8vQEAAGADAAAOAAAAZHJzL2Uyb0RvYy54bWysU12OEzEMfkfiDlHeadoVWtCo0xWoWoS0&#10;AqSyB0gzSSdSEkdxtjPlAByBdySuBufAyfQHLW+rfck49hf7+2zP8mb0ju11Qguh5YvZnDMdFHQ2&#10;7Fp+//X21VvOMMvQSQdBt/ygkd+sXr5YDrHRV9CD63RilCRgM8SW9znHRghUvfYSZxB1oKCB5GWm&#10;a9qJLsmBsnsnrubzazFA6mICpRHJu56CfFXzG6NV/mwM6sxcy4lbrmeq57acYrWUzS7J2Ft1pCGf&#10;wMJLG6joOdVaZskekv0vlbcqAYLJMwVegDFW6aqB1Czmj9Rsehl11ULNwXhuEz5fWvVp/yUx29Hs&#10;OAvS04h+//rx5+f3RWnNELEhxCYSJo/vYSywox/JWRSPJvnyJS2M4tTkw7mxesxMlUev31xTQFFk&#10;MimHuDyNCfMHDZ4Vo+WJplabKfd3mCfoCVIqBbi1zpFfNi48chTcWmI/vSphUURMZIuVx+1IwWJu&#10;oTuQMNpeKtpD+sbZQJvQ8kCrypn7GKjRZWlORjoZ25NBQ4wy34VNVAVayGB895CJYSV+KXMkQmOs&#10;0o8rV/bk33tFXX6M1V8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Fd/Fny9AQAAYA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:rsidR="00EC5484" w:rsidRDefault="00B9583F">
                    <w:pPr>
                      <w:pStyle w:val="a7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>14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583F">
      <w:r>
        <w:rPr>
          <w:color w:val="000000"/>
        </w:rPr>
        <w:separator/>
      </w:r>
    </w:p>
  </w:footnote>
  <w:footnote w:type="continuationSeparator" w:id="0">
    <w:p w:rsidR="00000000" w:rsidRDefault="00B9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2580F"/>
    <w:multiLevelType w:val="multilevel"/>
    <w:tmpl w:val="1060793E"/>
    <w:lvl w:ilvl="0">
      <w:start w:val="1"/>
      <w:numFmt w:val="decimal"/>
      <w:lvlText w:val="(%1)"/>
      <w:lvlJc w:val="left"/>
      <w:pPr>
        <w:ind w:left="871" w:hanging="480"/>
      </w:p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1DFF"/>
    <w:rsid w:val="00B9583F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6E2AE-F050-4E29-AC0A-07B803C8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overflowPunct w:val="0"/>
      <w:spacing w:line="480" w:lineRule="exact"/>
      <w:ind w:left="1963" w:hanging="1121"/>
      <w:jc w:val="both"/>
    </w:pPr>
    <w:rPr>
      <w:rFonts w:eastAsia="標楷體"/>
      <w:b/>
      <w:bCs/>
      <w:sz w:val="28"/>
    </w:rPr>
  </w:style>
  <w:style w:type="paragraph" w:styleId="2">
    <w:name w:val="Body Text Indent 2"/>
    <w:basedOn w:val="Textbody"/>
    <w:pPr>
      <w:overflowPunct w:val="0"/>
      <w:spacing w:line="480" w:lineRule="exact"/>
      <w:ind w:left="720" w:hanging="720"/>
      <w:jc w:val="both"/>
    </w:pPr>
    <w:rPr>
      <w:rFonts w:eastAsia="標楷體"/>
    </w:rPr>
  </w:style>
  <w:style w:type="paragraph" w:styleId="3">
    <w:name w:val="Body Text Indent 3"/>
    <w:basedOn w:val="Textbody"/>
    <w:pPr>
      <w:autoSpaceDE w:val="0"/>
      <w:snapToGrid w:val="0"/>
      <w:spacing w:line="0" w:lineRule="atLeast"/>
      <w:ind w:left="1680" w:hanging="840"/>
      <w:jc w:val="both"/>
    </w:pPr>
    <w:rPr>
      <w:rFonts w:ascii="標楷體" w:eastAsia="標楷體" w:hAnsi="標楷體" w:cs="標楷體"/>
      <w:kern w:val="0"/>
      <w:sz w:val="28"/>
      <w:szCs w:val="30"/>
    </w:rPr>
  </w:style>
  <w:style w:type="paragraph" w:customStyle="1" w:styleId="a4">
    <w:name w:val="公文(後續段落_段落)"/>
    <w:basedOn w:val="Textbody"/>
    <w:pPr>
      <w:widowControl/>
      <w:snapToGrid w:val="0"/>
    </w:pPr>
    <w:rPr>
      <w:rFonts w:eastAsia="標楷體"/>
      <w:kern w:val="0"/>
      <w:sz w:val="32"/>
      <w:szCs w:val="20"/>
      <w:lang w:bidi="he-IL"/>
    </w:rPr>
  </w:style>
  <w:style w:type="paragraph" w:styleId="a5">
    <w:name w:val="Plain Text"/>
    <w:basedOn w:val="Textbody"/>
    <w:rPr>
      <w:rFonts w:ascii="細明體" w:eastAsia="細明體" w:hAnsi="細明體" w:cs="Century"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w021">
    <w:name w:val="w021"/>
    <w:rPr>
      <w:rFonts w:ascii="Verdana" w:eastAsia="Verdana" w:hAnsi="Verdana" w:cs="Verdana"/>
      <w:strike w:val="0"/>
      <w:dstrike w:val="0"/>
      <w:color w:val="333333"/>
      <w:sz w:val="18"/>
      <w:szCs w:val="18"/>
      <w:u w:val="none"/>
    </w:rPr>
  </w:style>
  <w:style w:type="character" w:styleId="ab">
    <w:name w:val="Strong"/>
    <w:rPr>
      <w:b/>
      <w:bCs/>
    </w:rPr>
  </w:style>
  <w:style w:type="character" w:styleId="a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Program%20Files%20(x86)/DigitWare/Program%20Files%20(x86)/DigitWare/CYG-WEBOE/checkoutfile/109ED27669/tmp109&#33310;&#36424;&#27604;&#36093;&#22025;&#32681;&#24066;&#21021;&#36093;&#35201;&#40670;.odt/Norm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1277</Words>
  <Characters>7281</Characters>
  <Application>Microsoft Office Word</Application>
  <DocSecurity>4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嘉義市九十二學年度學生舞蹈比賽實施要點</dc:title>
  <dc:creator>usea001</dc:creator>
  <cp:lastModifiedBy>Administrator</cp:lastModifiedBy>
  <cp:revision>2</cp:revision>
  <cp:lastPrinted>2018-10-01T06:37:00Z</cp:lastPrinted>
  <dcterms:created xsi:type="dcterms:W3CDTF">2022-09-03T13:28:00Z</dcterms:created>
  <dcterms:modified xsi:type="dcterms:W3CDTF">2022-09-03T13:28:00Z</dcterms:modified>
</cp:coreProperties>
</file>