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D0F81" w14:textId="77777777" w:rsidR="003C69CA" w:rsidRPr="00711067" w:rsidRDefault="00E61926" w:rsidP="00711067">
      <w:pPr>
        <w:snapToGrid w:val="0"/>
        <w:spacing w:afterLines="50" w:after="180"/>
        <w:jc w:val="center"/>
        <w:rPr>
          <w:rFonts w:ascii="標楷體" w:eastAsia="標楷體" w:hAnsi="標楷體"/>
          <w:b/>
          <w:sz w:val="32"/>
          <w:szCs w:val="32"/>
        </w:rPr>
      </w:pPr>
      <w:r>
        <w:rPr>
          <w:rFonts w:ascii="標楷體" w:eastAsia="標楷體" w:hAnsi="標楷體" w:hint="eastAsia"/>
          <w:b/>
          <w:sz w:val="32"/>
          <w:szCs w:val="32"/>
        </w:rPr>
        <w:t>嘉義市</w:t>
      </w:r>
      <w:r w:rsidR="00D63273">
        <w:rPr>
          <w:rFonts w:ascii="標楷體" w:eastAsia="標楷體" w:hAnsi="標楷體" w:hint="eastAsia"/>
          <w:b/>
          <w:sz w:val="32"/>
          <w:szCs w:val="32"/>
        </w:rPr>
        <w:t>興嘉</w:t>
      </w:r>
      <w:r>
        <w:rPr>
          <w:rFonts w:ascii="標楷體" w:eastAsia="標楷體" w:hAnsi="標楷體" w:hint="eastAsia"/>
          <w:b/>
          <w:sz w:val="32"/>
          <w:szCs w:val="32"/>
        </w:rPr>
        <w:t>國小</w:t>
      </w:r>
      <w:r w:rsidR="00AA4C89" w:rsidRPr="00711067">
        <w:rPr>
          <w:rFonts w:ascii="標楷體" w:eastAsia="標楷體" w:hAnsi="標楷體" w:hint="eastAsia"/>
          <w:b/>
          <w:sz w:val="32"/>
          <w:szCs w:val="32"/>
        </w:rPr>
        <w:t>特殊教育學生</w:t>
      </w:r>
      <w:r w:rsidR="00CC530D" w:rsidRPr="00711067">
        <w:rPr>
          <w:rFonts w:ascii="標楷體" w:eastAsia="標楷體" w:hAnsi="標楷體" w:hint="eastAsia"/>
          <w:b/>
          <w:sz w:val="32"/>
          <w:szCs w:val="32"/>
        </w:rPr>
        <w:t>彈性學習</w:t>
      </w:r>
      <w:r w:rsidR="00AA4C89" w:rsidRPr="00711067">
        <w:rPr>
          <w:rFonts w:ascii="標楷體" w:eastAsia="標楷體" w:hAnsi="標楷體" w:hint="eastAsia"/>
          <w:b/>
          <w:sz w:val="32"/>
          <w:szCs w:val="32"/>
        </w:rPr>
        <w:t>課程計畫</w:t>
      </w:r>
    </w:p>
    <w:p w14:paraId="5B288CA5" w14:textId="77777777" w:rsidR="00B62175" w:rsidRDefault="00211205" w:rsidP="00F50F67">
      <w:pPr>
        <w:snapToGrid w:val="0"/>
        <w:jc w:val="both"/>
        <w:rPr>
          <w:rFonts w:ascii="標楷體" w:eastAsia="標楷體" w:hAnsi="標楷體"/>
          <w:szCs w:val="24"/>
        </w:rPr>
      </w:pPr>
      <w:r w:rsidRPr="00811812">
        <w:rPr>
          <w:rFonts w:ascii="標楷體" w:eastAsia="標楷體" w:hAnsi="標楷體" w:hint="eastAsia"/>
          <w:szCs w:val="24"/>
        </w:rPr>
        <w:t>教學對象</w:t>
      </w:r>
      <w:r w:rsidR="000C3271" w:rsidRPr="002C75F0">
        <w:rPr>
          <w:rFonts w:ascii="標楷體" w:eastAsia="標楷體" w:hAnsi="標楷體" w:hint="eastAsia"/>
          <w:szCs w:val="24"/>
        </w:rPr>
        <w:t>：</w:t>
      </w:r>
      <w:r w:rsidR="00F50F67">
        <w:rPr>
          <w:rFonts w:ascii="標楷體" w:eastAsia="標楷體" w:hAnsi="標楷體" w:hint="eastAsia"/>
          <w:szCs w:val="24"/>
        </w:rPr>
        <w:t>李</w:t>
      </w:r>
      <w:r w:rsidR="009A248E" w:rsidRPr="00F21D53">
        <w:rPr>
          <w:rFonts w:ascii="標楷體" w:eastAsia="標楷體" w:hAnsi="標楷體" w:cs="標楷體" w:hint="eastAsia"/>
          <w:szCs w:val="24"/>
        </w:rPr>
        <w:t>○○</w:t>
      </w:r>
      <w:r w:rsidR="009A248E" w:rsidRPr="00F21D53">
        <w:rPr>
          <w:rFonts w:ascii="標楷體" w:eastAsia="標楷體" w:hAnsi="標楷體"/>
          <w:szCs w:val="24"/>
        </w:rPr>
        <w:t>(</w:t>
      </w:r>
      <w:r w:rsidR="00F50F67">
        <w:rPr>
          <w:rFonts w:ascii="標楷體" w:eastAsia="標楷體" w:hAnsi="標楷體" w:hint="eastAsia"/>
          <w:szCs w:val="24"/>
        </w:rPr>
        <w:t>自閉</w:t>
      </w:r>
      <w:r w:rsidR="00B62175">
        <w:rPr>
          <w:rFonts w:ascii="標楷體" w:eastAsia="標楷體" w:hAnsi="標楷體" w:hint="eastAsia"/>
          <w:szCs w:val="24"/>
        </w:rPr>
        <w:t>症</w:t>
      </w:r>
      <w:r w:rsidR="00B62175" w:rsidRPr="00811812">
        <w:rPr>
          <w:rFonts w:ascii="標楷體" w:eastAsia="標楷體" w:hAnsi="標楷體" w:hint="eastAsia"/>
          <w:szCs w:val="24"/>
        </w:rPr>
        <w:t>、</w:t>
      </w:r>
      <w:r w:rsidR="00B62175">
        <w:rPr>
          <w:rFonts w:ascii="標楷體" w:eastAsia="標楷體" w:hAnsi="標楷體" w:hint="eastAsia"/>
          <w:szCs w:val="24"/>
        </w:rPr>
        <w:t>輕度</w:t>
      </w:r>
      <w:r w:rsidR="009A248E" w:rsidRPr="00F21D53">
        <w:rPr>
          <w:rFonts w:ascii="標楷體" w:eastAsia="標楷體" w:hAnsi="標楷體"/>
          <w:szCs w:val="24"/>
        </w:rPr>
        <w:t>)</w:t>
      </w:r>
      <w:r w:rsidR="009A248E" w:rsidRPr="00F21D53">
        <w:rPr>
          <w:rFonts w:ascii="標楷體" w:eastAsia="標楷體" w:hAnsi="標楷體" w:hint="eastAsia"/>
          <w:szCs w:val="24"/>
        </w:rPr>
        <w:t>、</w:t>
      </w:r>
      <w:r w:rsidR="00F50F67">
        <w:rPr>
          <w:rFonts w:ascii="標楷體" w:eastAsia="標楷體" w:hAnsi="標楷體" w:hint="eastAsia"/>
          <w:szCs w:val="24"/>
        </w:rPr>
        <w:t>葉</w:t>
      </w:r>
      <w:r w:rsidR="00F50F67" w:rsidRPr="00811812">
        <w:rPr>
          <w:rFonts w:ascii="標楷體" w:eastAsia="標楷體" w:hAnsi="標楷體" w:cs="標楷體" w:hint="eastAsia"/>
          <w:szCs w:val="24"/>
        </w:rPr>
        <w:t>○○</w:t>
      </w:r>
      <w:r w:rsidR="00F50F67" w:rsidRPr="00811812">
        <w:rPr>
          <w:rFonts w:ascii="標楷體" w:eastAsia="標楷體" w:hAnsi="標楷體"/>
          <w:szCs w:val="24"/>
        </w:rPr>
        <w:t>(</w:t>
      </w:r>
      <w:r w:rsidR="00F50F67">
        <w:rPr>
          <w:rFonts w:ascii="標楷體" w:eastAsia="標楷體" w:hAnsi="標楷體" w:hint="eastAsia"/>
          <w:szCs w:val="24"/>
        </w:rPr>
        <w:t>自閉症</w:t>
      </w:r>
      <w:r w:rsidR="00F50F67" w:rsidRPr="00811812">
        <w:rPr>
          <w:rFonts w:ascii="標楷體" w:eastAsia="標楷體" w:hAnsi="標楷體" w:hint="eastAsia"/>
          <w:szCs w:val="24"/>
        </w:rPr>
        <w:t>、</w:t>
      </w:r>
      <w:r w:rsidR="00F50F67">
        <w:rPr>
          <w:rFonts w:ascii="標楷體" w:eastAsia="標楷體" w:hAnsi="標楷體" w:hint="eastAsia"/>
          <w:szCs w:val="24"/>
        </w:rPr>
        <w:t>輕度</w:t>
      </w:r>
      <w:r w:rsidR="00F50F67" w:rsidRPr="00811812">
        <w:rPr>
          <w:rFonts w:ascii="標楷體" w:eastAsia="標楷體" w:hAnsi="標楷體"/>
          <w:szCs w:val="24"/>
        </w:rPr>
        <w:t>)</w:t>
      </w:r>
      <w:r w:rsidR="00F50F67">
        <w:rPr>
          <w:rFonts w:ascii="標楷體" w:eastAsia="標楷體" w:hAnsi="標楷體" w:hint="eastAsia"/>
          <w:szCs w:val="24"/>
        </w:rPr>
        <w:t>、吳</w:t>
      </w:r>
      <w:r w:rsidR="00F50F67" w:rsidRPr="00811812">
        <w:rPr>
          <w:rFonts w:ascii="標楷體" w:eastAsia="標楷體" w:hAnsi="標楷體" w:cs="標楷體" w:hint="eastAsia"/>
          <w:szCs w:val="24"/>
        </w:rPr>
        <w:t>○○</w:t>
      </w:r>
      <w:r w:rsidR="00F50F67" w:rsidRPr="00811812">
        <w:rPr>
          <w:rFonts w:ascii="標楷體" w:eastAsia="標楷體" w:hAnsi="標楷體"/>
          <w:szCs w:val="24"/>
        </w:rPr>
        <w:t>(</w:t>
      </w:r>
      <w:r w:rsidR="00F50F67">
        <w:rPr>
          <w:rFonts w:ascii="標楷體" w:eastAsia="標楷體" w:hAnsi="標楷體" w:hint="eastAsia"/>
          <w:szCs w:val="24"/>
        </w:rPr>
        <w:t>自閉症</w:t>
      </w:r>
      <w:r w:rsidR="00F50F67" w:rsidRPr="00811812">
        <w:rPr>
          <w:rFonts w:ascii="標楷體" w:eastAsia="標楷體" w:hAnsi="標楷體" w:hint="eastAsia"/>
          <w:szCs w:val="24"/>
        </w:rPr>
        <w:t>、</w:t>
      </w:r>
      <w:r w:rsidR="00F50F67">
        <w:rPr>
          <w:rFonts w:ascii="標楷體" w:eastAsia="標楷體" w:hAnsi="標楷體" w:hint="eastAsia"/>
          <w:szCs w:val="24"/>
        </w:rPr>
        <w:t>輕度</w:t>
      </w:r>
      <w:r w:rsidR="00F50F67" w:rsidRPr="00811812">
        <w:rPr>
          <w:rFonts w:ascii="標楷體" w:eastAsia="標楷體" w:hAnsi="標楷體"/>
          <w:szCs w:val="24"/>
        </w:rPr>
        <w:t>)</w:t>
      </w:r>
      <w:r w:rsidR="00F50F67">
        <w:rPr>
          <w:rFonts w:ascii="標楷體" w:eastAsia="標楷體" w:hAnsi="標楷體" w:hint="eastAsia"/>
          <w:szCs w:val="24"/>
        </w:rPr>
        <w:t>、</w:t>
      </w:r>
    </w:p>
    <w:p w14:paraId="3DA88C67" w14:textId="77777777" w:rsidR="009A248E" w:rsidRDefault="00B62175" w:rsidP="00F50F67">
      <w:pPr>
        <w:snapToGrid w:val="0"/>
        <w:jc w:val="both"/>
        <w:rPr>
          <w:rFonts w:ascii="標楷體" w:eastAsia="標楷體" w:hAnsi="標楷體"/>
          <w:szCs w:val="24"/>
        </w:rPr>
      </w:pPr>
      <w:r>
        <w:rPr>
          <w:rFonts w:ascii="標楷體" w:eastAsia="標楷體" w:hAnsi="標楷體" w:hint="eastAsia"/>
          <w:szCs w:val="24"/>
        </w:rPr>
        <w:t xml:space="preserve">          </w:t>
      </w:r>
      <w:r w:rsidR="00F50F67">
        <w:rPr>
          <w:rFonts w:ascii="標楷體" w:eastAsia="標楷體" w:hAnsi="標楷體" w:cs="標楷體" w:hint="eastAsia"/>
          <w:szCs w:val="24"/>
        </w:rPr>
        <w:t>陳</w:t>
      </w:r>
      <w:r w:rsidR="009A248E" w:rsidRPr="00F21D53">
        <w:rPr>
          <w:rFonts w:ascii="標楷體" w:eastAsia="標楷體" w:hAnsi="標楷體" w:cs="標楷體" w:hint="eastAsia"/>
          <w:szCs w:val="24"/>
        </w:rPr>
        <w:t>○○</w:t>
      </w:r>
      <w:r w:rsidR="009A248E" w:rsidRPr="00F21D53">
        <w:rPr>
          <w:rFonts w:ascii="標楷體" w:eastAsia="標楷體" w:hAnsi="標楷體"/>
          <w:szCs w:val="24"/>
        </w:rPr>
        <w:t>(</w:t>
      </w:r>
      <w:r w:rsidR="009A248E" w:rsidRPr="00F21D53">
        <w:rPr>
          <w:rFonts w:ascii="標楷體" w:eastAsia="標楷體" w:hAnsi="標楷體" w:hint="eastAsia"/>
          <w:szCs w:val="24"/>
        </w:rPr>
        <w:t>學障</w:t>
      </w:r>
      <w:r w:rsidR="009A248E" w:rsidRPr="00F21D53">
        <w:rPr>
          <w:rFonts w:ascii="標楷體" w:eastAsia="標楷體" w:hAnsi="標楷體"/>
          <w:szCs w:val="24"/>
        </w:rPr>
        <w:t>)</w:t>
      </w:r>
    </w:p>
    <w:p w14:paraId="061F2BEE" w14:textId="77777777" w:rsidR="009A248E" w:rsidRPr="009A248E" w:rsidRDefault="009A248E" w:rsidP="009A248E">
      <w:pPr>
        <w:snapToGrid w:val="0"/>
        <w:jc w:val="both"/>
        <w:rPr>
          <w:rFonts w:ascii="標楷體" w:eastAsia="標楷體" w:hAnsi="標楷體"/>
          <w:b/>
          <w:sz w:val="28"/>
          <w:szCs w:val="28"/>
        </w:rPr>
      </w:pPr>
    </w:p>
    <w:p w14:paraId="74E4FB23" w14:textId="68591C28" w:rsidR="002C75F0" w:rsidRPr="00711067" w:rsidRDefault="00107353" w:rsidP="00957036">
      <w:pPr>
        <w:ind w:right="-1"/>
        <w:jc w:val="center"/>
        <w:rPr>
          <w:szCs w:val="24"/>
        </w:rPr>
      </w:pPr>
      <w:r w:rsidRPr="00711067">
        <w:rPr>
          <w:rFonts w:ascii="標楷體" w:eastAsia="標楷體" w:hAnsi="標楷體" w:cs="全字庫正楷體"/>
          <w:szCs w:val="24"/>
        </w:rPr>
        <w:t xml:space="preserve">                                   </w:t>
      </w:r>
      <w:r w:rsidR="003C69CA" w:rsidRPr="00711067">
        <w:rPr>
          <w:rFonts w:ascii="標楷體" w:eastAsia="標楷體" w:hAnsi="標楷體" w:cs="全字庫正楷體"/>
          <w:szCs w:val="24"/>
        </w:rPr>
        <w:t xml:space="preserve">           </w:t>
      </w:r>
      <w:r w:rsidRPr="00711067">
        <w:rPr>
          <w:rFonts w:ascii="標楷體" w:eastAsia="標楷體" w:hAnsi="標楷體" w:cs="全字庫正楷體"/>
          <w:szCs w:val="24"/>
        </w:rPr>
        <w:t xml:space="preserve"> </w:t>
      </w:r>
      <w:r w:rsidR="00CC530D" w:rsidRPr="00711067">
        <w:rPr>
          <w:rFonts w:ascii="標楷體" w:eastAsia="標楷體" w:hAnsi="標楷體" w:cs="全字庫正楷體"/>
          <w:szCs w:val="24"/>
        </w:rPr>
        <w:t xml:space="preserve">   </w:t>
      </w:r>
      <w:r w:rsidRPr="00711067">
        <w:rPr>
          <w:rFonts w:ascii="標楷體" w:eastAsia="標楷體" w:hAnsi="標楷體" w:cs="全字庫正楷體" w:hint="eastAsia"/>
          <w:szCs w:val="24"/>
        </w:rPr>
        <w:t>設計者：</w:t>
      </w:r>
      <w:r w:rsidR="00D63273">
        <w:rPr>
          <w:rFonts w:ascii="標楷體" w:eastAsia="標楷體" w:hAnsi="標楷體" w:cs="全字庫正楷體" w:hint="eastAsia"/>
          <w:szCs w:val="24"/>
        </w:rPr>
        <w:t>孫慧玲</w:t>
      </w:r>
      <w:r w:rsidR="00957036">
        <w:rPr>
          <w:rFonts w:ascii="標楷體" w:eastAsia="標楷體" w:hAnsi="標楷體" w:cs="全字庫正楷體" w:hint="eastAsia"/>
          <w:szCs w:val="24"/>
        </w:rPr>
        <w:t>老師</w:t>
      </w:r>
      <w:r w:rsidR="00F073FB">
        <w:rPr>
          <w:rFonts w:ascii="標楷體" w:eastAsia="標楷體" w:hAnsi="標楷體" w:cs="全字庫正楷體" w:hint="eastAsia"/>
          <w:szCs w:val="24"/>
        </w:rPr>
        <w:t>、王晨曄老師</w:t>
      </w:r>
    </w:p>
    <w:p w14:paraId="0F8357F7" w14:textId="77777777" w:rsidR="003C69CA" w:rsidRPr="00711067" w:rsidRDefault="003C69CA" w:rsidP="003C69CA">
      <w:pPr>
        <w:snapToGrid w:val="0"/>
        <w:spacing w:line="260" w:lineRule="exact"/>
        <w:rPr>
          <w:rFonts w:ascii="標楷體" w:eastAsia="標楷體" w:hAnsi="標楷體"/>
        </w:rPr>
      </w:pPr>
      <w:r w:rsidRPr="00711067">
        <w:rPr>
          <w:rFonts w:ascii="標楷體" w:eastAsia="標楷體" w:hAnsi="標楷體"/>
        </w:rPr>
        <w:t xml:space="preserve">  (</w:t>
      </w:r>
      <w:r w:rsidRPr="00711067">
        <w:rPr>
          <w:rFonts w:ascii="標楷體" w:eastAsia="標楷體" w:hAnsi="標楷體" w:hint="eastAsia"/>
        </w:rPr>
        <w:t>一</w:t>
      </w:r>
      <w:r w:rsidRPr="00711067">
        <w:rPr>
          <w:rFonts w:ascii="標楷體" w:eastAsia="標楷體" w:hAnsi="標楷體"/>
        </w:rPr>
        <w:t>)</w:t>
      </w:r>
      <w:r w:rsidRPr="00711067">
        <w:rPr>
          <w:rFonts w:ascii="標楷體" w:eastAsia="標楷體" w:hAnsi="標楷體" w:hint="eastAsia"/>
        </w:rPr>
        <w:t>彈性學習課程四類別</w:t>
      </w:r>
      <w:r w:rsidR="000C3271" w:rsidRPr="002C75F0">
        <w:rPr>
          <w:rFonts w:ascii="標楷體" w:eastAsia="標楷體" w:hAnsi="標楷體" w:hint="eastAsia"/>
          <w:szCs w:val="24"/>
        </w:rPr>
        <w:t>：</w:t>
      </w:r>
    </w:p>
    <w:p w14:paraId="3CD26816" w14:textId="77777777" w:rsidR="003C69CA" w:rsidRPr="00711067" w:rsidRDefault="003C69CA" w:rsidP="003C69CA">
      <w:pPr>
        <w:snapToGrid w:val="0"/>
        <w:spacing w:line="260" w:lineRule="exact"/>
        <w:rPr>
          <w:rFonts w:ascii="標楷體" w:eastAsia="標楷體" w:hAnsi="標楷體"/>
        </w:rPr>
      </w:pPr>
      <w:r w:rsidRPr="00711067">
        <w:rPr>
          <w:rFonts w:ascii="標楷體" w:eastAsia="標楷體" w:hAnsi="標楷體"/>
          <w:b/>
        </w:rPr>
        <w:t xml:space="preserve">      </w:t>
      </w:r>
      <w:r w:rsidRPr="00711067">
        <w:rPr>
          <w:rFonts w:ascii="標楷體" w:eastAsia="標楷體" w:hAnsi="標楷體"/>
        </w:rPr>
        <w:t>1.</w:t>
      </w:r>
      <w:r w:rsidRPr="00711067">
        <w:rPr>
          <w:rFonts w:ascii="標楷體" w:eastAsia="標楷體" w:hAnsi="標楷體" w:hint="eastAsia"/>
        </w:rPr>
        <w:t>□統整性探究課程</w:t>
      </w:r>
      <w:r w:rsidRPr="00711067">
        <w:rPr>
          <w:rFonts w:ascii="標楷體" w:eastAsia="標楷體" w:hAnsi="標楷體"/>
        </w:rPr>
        <w:t xml:space="preserve"> (</w:t>
      </w:r>
      <w:r w:rsidRPr="00711067">
        <w:rPr>
          <w:rFonts w:ascii="標楷體" w:eastAsia="標楷體" w:hAnsi="標楷體" w:hint="eastAsia"/>
        </w:rPr>
        <w:t>□主題□專題□議題</w:t>
      </w:r>
      <w:r w:rsidRPr="00711067">
        <w:rPr>
          <w:rFonts w:ascii="標楷體" w:eastAsia="標楷體" w:hAnsi="標楷體"/>
        </w:rPr>
        <w:t xml:space="preserve">)  </w:t>
      </w:r>
    </w:p>
    <w:p w14:paraId="6EEFE729" w14:textId="77777777" w:rsidR="003C69CA" w:rsidRPr="00711067" w:rsidRDefault="003C69CA" w:rsidP="003C69CA">
      <w:pPr>
        <w:snapToGrid w:val="0"/>
        <w:spacing w:line="260" w:lineRule="exact"/>
        <w:rPr>
          <w:rFonts w:ascii="標楷體" w:eastAsia="標楷體" w:hAnsi="標楷體"/>
        </w:rPr>
      </w:pPr>
      <w:r w:rsidRPr="00711067">
        <w:rPr>
          <w:rFonts w:ascii="標楷體" w:eastAsia="標楷體" w:hAnsi="標楷體"/>
        </w:rPr>
        <w:t xml:space="preserve">      2.</w:t>
      </w:r>
      <w:r w:rsidRPr="00711067">
        <w:rPr>
          <w:rFonts w:ascii="標楷體" w:eastAsia="標楷體" w:hAnsi="標楷體" w:hint="eastAsia"/>
        </w:rPr>
        <w:t>□社團活動與技藝課程</w:t>
      </w:r>
      <w:r w:rsidRPr="00711067">
        <w:rPr>
          <w:rFonts w:ascii="標楷體" w:eastAsia="標楷體" w:hAnsi="標楷體"/>
        </w:rPr>
        <w:t>(</w:t>
      </w:r>
      <w:r w:rsidRPr="00711067">
        <w:rPr>
          <w:rFonts w:ascii="標楷體" w:eastAsia="標楷體" w:hAnsi="標楷體" w:hint="eastAsia"/>
        </w:rPr>
        <w:t>□社團活動□技藝課程</w:t>
      </w:r>
      <w:r w:rsidRPr="00711067">
        <w:rPr>
          <w:rFonts w:ascii="標楷體" w:eastAsia="標楷體" w:hAnsi="標楷體"/>
        </w:rPr>
        <w:t>)</w:t>
      </w:r>
    </w:p>
    <w:p w14:paraId="04840191" w14:textId="77777777" w:rsidR="00A24A14" w:rsidRPr="00711067" w:rsidRDefault="003C69CA" w:rsidP="003C69CA">
      <w:pPr>
        <w:snapToGrid w:val="0"/>
        <w:spacing w:line="260" w:lineRule="exact"/>
        <w:rPr>
          <w:rFonts w:ascii="標楷體" w:eastAsia="標楷體" w:hAnsi="標楷體"/>
        </w:rPr>
      </w:pPr>
      <w:r w:rsidRPr="00711067">
        <w:rPr>
          <w:rFonts w:ascii="標楷體" w:eastAsia="標楷體" w:hAnsi="標楷體"/>
        </w:rPr>
        <w:t xml:space="preserve">      3.</w:t>
      </w:r>
      <w:r w:rsidR="00D63273">
        <w:rPr>
          <w:rFonts w:ascii="標楷體" w:eastAsia="標楷體" w:hAnsi="標楷體" w:hint="eastAsia"/>
        </w:rPr>
        <w:t>■</w:t>
      </w:r>
      <w:r w:rsidRPr="00711067">
        <w:rPr>
          <w:rFonts w:ascii="標楷體" w:eastAsia="標楷體" w:hAnsi="標楷體" w:hint="eastAsia"/>
        </w:rPr>
        <w:t>特殊需求領域課程</w:t>
      </w:r>
      <w:r w:rsidR="00A24A14" w:rsidRPr="00711067">
        <w:rPr>
          <w:rFonts w:ascii="標楷體" w:eastAsia="標楷體" w:hAnsi="標楷體"/>
        </w:rPr>
        <w:t>(</w:t>
      </w:r>
      <w:r w:rsidR="00A24A14" w:rsidRPr="00711067">
        <w:rPr>
          <w:rFonts w:ascii="標楷體" w:eastAsia="標楷體" w:hAnsi="標楷體" w:hint="eastAsia"/>
        </w:rPr>
        <w:t>□生活管理</w:t>
      </w:r>
      <w:r w:rsidR="00F50F67">
        <w:rPr>
          <w:rFonts w:ascii="標楷體" w:eastAsia="標楷體" w:hAnsi="標楷體" w:hint="eastAsia"/>
        </w:rPr>
        <w:t>■</w:t>
      </w:r>
      <w:r w:rsidR="00A24A14" w:rsidRPr="00711067">
        <w:rPr>
          <w:rFonts w:ascii="標楷體" w:eastAsia="標楷體" w:hAnsi="標楷體" w:hint="eastAsia"/>
        </w:rPr>
        <w:t>社會技巧</w:t>
      </w:r>
      <w:r w:rsidR="00F50F67">
        <w:rPr>
          <w:rFonts w:ascii="標楷體" w:eastAsia="標楷體" w:hAnsi="標楷體" w:hint="eastAsia"/>
        </w:rPr>
        <w:t>□</w:t>
      </w:r>
      <w:r w:rsidR="00A24A14" w:rsidRPr="00711067">
        <w:rPr>
          <w:rFonts w:ascii="標楷體" w:eastAsia="標楷體" w:hAnsi="標楷體" w:hint="eastAsia"/>
        </w:rPr>
        <w:t>學習策略□職業教育□溝通訓練</w:t>
      </w:r>
    </w:p>
    <w:p w14:paraId="573CB9EB" w14:textId="77777777" w:rsidR="00B204E1" w:rsidRPr="00711067" w:rsidRDefault="00A24A14" w:rsidP="003C69CA">
      <w:pPr>
        <w:snapToGrid w:val="0"/>
        <w:spacing w:line="260" w:lineRule="exact"/>
        <w:rPr>
          <w:rFonts w:ascii="標楷體" w:eastAsia="標楷體" w:hAnsi="標楷體"/>
        </w:rPr>
      </w:pPr>
      <w:r w:rsidRPr="00711067">
        <w:rPr>
          <w:rFonts w:ascii="標楷體" w:eastAsia="標楷體" w:hAnsi="標楷體"/>
        </w:rPr>
        <w:t xml:space="preserve">                           </w:t>
      </w:r>
      <w:r w:rsidRPr="00711067">
        <w:rPr>
          <w:rFonts w:ascii="標楷體" w:eastAsia="標楷體" w:hAnsi="標楷體" w:hint="eastAsia"/>
        </w:rPr>
        <w:t>□點字□定向行動□功能性動作訓練□輔助科技應用</w:t>
      </w:r>
    </w:p>
    <w:p w14:paraId="4FB54696" w14:textId="77777777" w:rsidR="003C69CA" w:rsidRPr="00711067" w:rsidRDefault="00B204E1" w:rsidP="00B204E1">
      <w:pPr>
        <w:snapToGrid w:val="0"/>
        <w:spacing w:line="260" w:lineRule="exact"/>
        <w:ind w:leftChars="1358" w:left="3259"/>
        <w:rPr>
          <w:rFonts w:ascii="標楷體" w:eastAsia="標楷體" w:hAnsi="標楷體"/>
        </w:rPr>
      </w:pPr>
      <w:r w:rsidRPr="00711067">
        <w:rPr>
          <w:rFonts w:ascii="標楷體" w:eastAsia="標楷體" w:hAnsi="標楷體" w:hint="eastAsia"/>
        </w:rPr>
        <w:t>□情意發展□領導才能□創造力□獨立研究</w:t>
      </w:r>
      <w:r w:rsidR="00A24A14" w:rsidRPr="00711067">
        <w:rPr>
          <w:rFonts w:ascii="標楷體" w:eastAsia="標楷體" w:hAnsi="標楷體"/>
        </w:rPr>
        <w:t>)</w:t>
      </w:r>
    </w:p>
    <w:p w14:paraId="7861B6A4" w14:textId="77777777" w:rsidR="003C69CA" w:rsidRPr="00711067" w:rsidRDefault="003C69CA" w:rsidP="00EE5480">
      <w:pPr>
        <w:snapToGrid w:val="0"/>
        <w:spacing w:line="260" w:lineRule="exact"/>
        <w:ind w:left="2645" w:hangingChars="1102" w:hanging="2645"/>
        <w:rPr>
          <w:rFonts w:ascii="標楷體" w:eastAsia="標楷體" w:hAnsi="標楷體"/>
          <w:sz w:val="28"/>
          <w:szCs w:val="28"/>
        </w:rPr>
      </w:pPr>
      <w:r w:rsidRPr="00711067">
        <w:rPr>
          <w:rFonts w:ascii="標楷體" w:eastAsia="標楷體" w:hAnsi="標楷體"/>
        </w:rPr>
        <w:t xml:space="preserve">      4.</w:t>
      </w:r>
      <w:r w:rsidRPr="00711067">
        <w:rPr>
          <w:rFonts w:ascii="標楷體" w:eastAsia="標楷體" w:hAnsi="標楷體" w:hint="eastAsia"/>
        </w:rPr>
        <w:t>□其他類課程</w:t>
      </w:r>
      <w:r w:rsidR="000C3271" w:rsidRPr="002C75F0">
        <w:rPr>
          <w:rFonts w:ascii="標楷體" w:eastAsia="標楷體" w:hAnsi="標楷體" w:hint="eastAsia"/>
          <w:szCs w:val="24"/>
        </w:rPr>
        <w:t>：</w:t>
      </w:r>
      <w:r w:rsidRPr="00711067">
        <w:rPr>
          <w:rFonts w:ascii="標楷體" w:eastAsia="標楷體" w:hAnsi="標楷體" w:hint="eastAsia"/>
        </w:rPr>
        <w:t>□本土語文</w:t>
      </w:r>
      <w:r w:rsidRPr="00711067">
        <w:rPr>
          <w:rFonts w:ascii="標楷體" w:eastAsia="標楷體" w:hAnsi="標楷體"/>
        </w:rPr>
        <w:t>/</w:t>
      </w:r>
      <w:r w:rsidRPr="00711067">
        <w:rPr>
          <w:rFonts w:ascii="標楷體" w:eastAsia="標楷體" w:hAnsi="標楷體" w:hint="eastAsia"/>
        </w:rPr>
        <w:t>新住民語文□服務學習□戶外教育□班際或校際交流</w:t>
      </w:r>
      <w:r w:rsidR="00EE5480" w:rsidRPr="00711067">
        <w:rPr>
          <w:rFonts w:ascii="標楷體" w:eastAsia="標楷體" w:hAnsi="標楷體"/>
        </w:rPr>
        <w:t xml:space="preserve">   </w:t>
      </w:r>
      <w:r w:rsidRPr="00711067">
        <w:rPr>
          <w:rFonts w:ascii="標楷體" w:eastAsia="標楷體" w:hAnsi="標楷體" w:hint="eastAsia"/>
        </w:rPr>
        <w:t>□自治活動□班級輔導□學生自主學習□領域補救教學</w:t>
      </w:r>
    </w:p>
    <w:p w14:paraId="57A89CB9" w14:textId="30E377C8" w:rsidR="002C75F0" w:rsidRPr="000C3271" w:rsidRDefault="003C69CA" w:rsidP="000C3271">
      <w:pPr>
        <w:pStyle w:val="Default"/>
        <w:ind w:leftChars="118" w:left="283"/>
        <w:rPr>
          <w:sz w:val="22"/>
        </w:rPr>
      </w:pPr>
      <w:r w:rsidRPr="00711067">
        <w:rPr>
          <w:rFonts w:eastAsia="標楷體"/>
        </w:rPr>
        <w:t>(</w:t>
      </w:r>
      <w:r w:rsidRPr="00711067">
        <w:rPr>
          <w:rFonts w:eastAsia="標楷體" w:hint="eastAsia"/>
        </w:rPr>
        <w:t>二</w:t>
      </w:r>
      <w:r w:rsidRPr="00711067">
        <w:rPr>
          <w:rFonts w:eastAsia="標楷體"/>
        </w:rPr>
        <w:t>)</w:t>
      </w:r>
      <w:r w:rsidR="002C75F0" w:rsidRPr="00711067">
        <w:rPr>
          <w:rFonts w:eastAsia="標楷體" w:hint="eastAsia"/>
        </w:rPr>
        <w:t>每週學習節數</w:t>
      </w:r>
      <w:r w:rsidR="00C524B8" w:rsidRPr="00711067">
        <w:rPr>
          <w:rFonts w:eastAsia="標楷體"/>
        </w:rPr>
        <w:t>(</w:t>
      </w:r>
      <w:r w:rsidR="00635621">
        <w:rPr>
          <w:rFonts w:eastAsia="標楷體"/>
        </w:rPr>
        <w:t>1</w:t>
      </w:r>
      <w:r w:rsidR="00C524B8" w:rsidRPr="00711067">
        <w:rPr>
          <w:rFonts w:eastAsia="標楷體"/>
        </w:rPr>
        <w:t>)</w:t>
      </w:r>
      <w:r w:rsidR="002C75F0" w:rsidRPr="00711067">
        <w:rPr>
          <w:rFonts w:eastAsia="標楷體" w:hint="eastAsia"/>
        </w:rPr>
        <w:t>節，</w:t>
      </w:r>
      <w:r w:rsidR="000C3271">
        <w:rPr>
          <w:rFonts w:eastAsia="標楷體" w:hint="eastAsia"/>
          <w:sz w:val="22"/>
        </w:rPr>
        <w:t>學期</w:t>
      </w:r>
      <w:r w:rsidR="000C3271" w:rsidRPr="00633305">
        <w:rPr>
          <w:rFonts w:eastAsia="標楷體" w:hint="eastAsia"/>
          <w:sz w:val="22"/>
        </w:rPr>
        <w:t>總學</w:t>
      </w:r>
      <w:r w:rsidR="000C3271">
        <w:rPr>
          <w:rFonts w:eastAsia="標楷體" w:hint="eastAsia"/>
          <w:sz w:val="22"/>
        </w:rPr>
        <w:t>習</w:t>
      </w:r>
      <w:r w:rsidR="000C3271" w:rsidRPr="00633305">
        <w:rPr>
          <w:rFonts w:eastAsia="標楷體" w:hint="eastAsia"/>
          <w:sz w:val="22"/>
        </w:rPr>
        <w:t>節數</w:t>
      </w:r>
      <w:r w:rsidR="001006F0">
        <w:rPr>
          <w:rFonts w:eastAsia="標楷體"/>
        </w:rPr>
        <w:t>--</w:t>
      </w:r>
      <w:r w:rsidR="000C3271" w:rsidRPr="000C3271">
        <w:rPr>
          <w:rFonts w:eastAsia="標楷體" w:hint="eastAsia"/>
        </w:rPr>
        <w:t>上學期</w:t>
      </w:r>
      <w:r w:rsidR="002C75F0" w:rsidRPr="000C3271">
        <w:rPr>
          <w:rFonts w:eastAsia="標楷體" w:hint="eastAsia"/>
        </w:rPr>
        <w:t>共</w:t>
      </w:r>
      <w:r w:rsidR="00C524B8" w:rsidRPr="000C3271">
        <w:rPr>
          <w:rFonts w:eastAsia="標楷體"/>
        </w:rPr>
        <w:t>(</w:t>
      </w:r>
      <w:r w:rsidR="00635621">
        <w:rPr>
          <w:rFonts w:eastAsia="標楷體"/>
        </w:rPr>
        <w:t>21</w:t>
      </w:r>
      <w:r w:rsidR="00C524B8" w:rsidRPr="000C3271">
        <w:rPr>
          <w:rFonts w:eastAsia="標楷體"/>
        </w:rPr>
        <w:t>)</w:t>
      </w:r>
      <w:r w:rsidR="002C75F0" w:rsidRPr="000C3271">
        <w:rPr>
          <w:rFonts w:eastAsia="標楷體" w:hint="eastAsia"/>
        </w:rPr>
        <w:t>節</w:t>
      </w:r>
      <w:r w:rsidR="000C3271">
        <w:rPr>
          <w:rFonts w:eastAsia="標楷體" w:hint="eastAsia"/>
        </w:rPr>
        <w:t>，下</w:t>
      </w:r>
      <w:r w:rsidR="000C3271" w:rsidRPr="000C3271">
        <w:rPr>
          <w:rFonts w:eastAsia="標楷體" w:hint="eastAsia"/>
        </w:rPr>
        <w:t>學期共</w:t>
      </w:r>
      <w:r w:rsidR="000C3271" w:rsidRPr="000C3271">
        <w:rPr>
          <w:rFonts w:eastAsia="標楷體"/>
        </w:rPr>
        <w:t>(</w:t>
      </w:r>
      <w:r w:rsidR="00635621">
        <w:rPr>
          <w:rFonts w:eastAsia="標楷體"/>
        </w:rPr>
        <w:t>20</w:t>
      </w:r>
      <w:r w:rsidR="000C3271" w:rsidRPr="000C3271">
        <w:rPr>
          <w:rFonts w:eastAsia="標楷體"/>
        </w:rPr>
        <w:t>)</w:t>
      </w:r>
      <w:r w:rsidR="000C3271" w:rsidRPr="000C3271">
        <w:rPr>
          <w:rFonts w:eastAsia="標楷體" w:hint="eastAsia"/>
        </w:rPr>
        <w:t>節</w:t>
      </w:r>
      <w:r w:rsidR="002C75F0" w:rsidRPr="00711067">
        <w:rPr>
          <w:rFonts w:eastAsia="標楷體" w:hint="eastAsia"/>
        </w:rPr>
        <w:t>。</w:t>
      </w:r>
    </w:p>
    <w:p w14:paraId="7A915BD1" w14:textId="77777777" w:rsidR="002C75F0" w:rsidRPr="00711067" w:rsidRDefault="003C69CA" w:rsidP="002C75F0">
      <w:pPr>
        <w:spacing w:line="400" w:lineRule="exact"/>
        <w:jc w:val="both"/>
        <w:rPr>
          <w:rFonts w:ascii="標楷體" w:eastAsia="標楷體" w:hAnsi="標楷體"/>
          <w:szCs w:val="24"/>
        </w:rPr>
      </w:pPr>
      <w:r w:rsidRPr="00711067">
        <w:rPr>
          <w:rFonts w:ascii="標楷體" w:eastAsia="標楷體" w:hAnsi="標楷體"/>
          <w:szCs w:val="24"/>
        </w:rPr>
        <w:t xml:space="preserve">  (</w:t>
      </w:r>
      <w:r w:rsidRPr="00711067">
        <w:rPr>
          <w:rFonts w:ascii="標楷體" w:eastAsia="標楷體" w:hAnsi="標楷體" w:hint="eastAsia"/>
          <w:szCs w:val="24"/>
        </w:rPr>
        <w:t>三</w:t>
      </w:r>
      <w:r w:rsidRPr="00711067">
        <w:rPr>
          <w:rFonts w:ascii="標楷體" w:eastAsia="標楷體" w:hAnsi="標楷體"/>
          <w:szCs w:val="24"/>
        </w:rPr>
        <w:t>)</w:t>
      </w:r>
      <w:r w:rsidR="002C75F0" w:rsidRPr="00711067">
        <w:rPr>
          <w:rFonts w:ascii="標楷體" w:eastAsia="標楷體" w:hAnsi="標楷體" w:hint="eastAsia"/>
          <w:szCs w:val="24"/>
        </w:rPr>
        <w:t>核心素養具體內涵：</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7981"/>
      </w:tblGrid>
      <w:tr w:rsidR="00912DFD" w:rsidRPr="00630D97" w14:paraId="2DA6E471" w14:textId="77777777" w:rsidTr="006A079F">
        <w:tc>
          <w:tcPr>
            <w:tcW w:w="1188" w:type="dxa"/>
            <w:vAlign w:val="center"/>
            <w:hideMark/>
          </w:tcPr>
          <w:p w14:paraId="357C4F5F" w14:textId="77777777" w:rsidR="00912DFD" w:rsidRPr="00630D97" w:rsidRDefault="00912DFD" w:rsidP="006A079F">
            <w:pPr>
              <w:adjustRightInd w:val="0"/>
              <w:snapToGrid w:val="0"/>
              <w:jc w:val="both"/>
              <w:rPr>
                <w:rFonts w:ascii="標楷體" w:eastAsia="標楷體" w:hAnsi="標楷體"/>
                <w:sz w:val="20"/>
                <w:szCs w:val="20"/>
              </w:rPr>
            </w:pPr>
            <w:r w:rsidRPr="00630D97">
              <w:rPr>
                <w:rFonts w:ascii="標楷體" w:eastAsia="標楷體" w:hAnsi="標楷體"/>
                <w:sz w:val="20"/>
                <w:szCs w:val="20"/>
              </w:rPr>
              <w:t>A</w:t>
            </w:r>
            <w:r w:rsidRPr="00630D97">
              <w:rPr>
                <w:rFonts w:ascii="標楷體" w:eastAsia="標楷體" w:hAnsi="標楷體" w:hint="eastAsia"/>
                <w:sz w:val="20"/>
                <w:szCs w:val="20"/>
              </w:rPr>
              <w:t>自主行動</w:t>
            </w:r>
          </w:p>
        </w:tc>
        <w:tc>
          <w:tcPr>
            <w:tcW w:w="8186" w:type="dxa"/>
            <w:vAlign w:val="center"/>
            <w:hideMark/>
          </w:tcPr>
          <w:p w14:paraId="7CFDBF75" w14:textId="77777777" w:rsidR="00912DFD" w:rsidRPr="00630D97" w:rsidRDefault="00912DFD" w:rsidP="006A079F">
            <w:pPr>
              <w:adjustRightInd w:val="0"/>
              <w:snapToGrid w:val="0"/>
              <w:rPr>
                <w:rFonts w:ascii="標楷體" w:eastAsia="標楷體" w:hAnsi="標楷體"/>
                <w:sz w:val="20"/>
                <w:szCs w:val="20"/>
              </w:rPr>
            </w:pPr>
            <w:r w:rsidRPr="00630D97">
              <w:rPr>
                <w:rFonts w:ascii="標楷體" w:eastAsia="標楷體" w:hAnsi="標楷體" w:hint="eastAsia"/>
                <w:sz w:val="20"/>
                <w:szCs w:val="20"/>
              </w:rPr>
              <w:t>■</w:t>
            </w:r>
            <w:r w:rsidRPr="00630D97">
              <w:rPr>
                <w:rFonts w:ascii="標楷體" w:eastAsia="標楷體" w:hAnsi="標楷體"/>
                <w:sz w:val="20"/>
                <w:szCs w:val="20"/>
              </w:rPr>
              <w:t>A1.</w:t>
            </w:r>
            <w:r w:rsidRPr="00630D97">
              <w:rPr>
                <w:rFonts w:ascii="標楷體" w:eastAsia="標楷體" w:hAnsi="標楷體" w:hint="eastAsia"/>
                <w:sz w:val="20"/>
                <w:szCs w:val="20"/>
              </w:rPr>
              <w:t>身心素質與自我精進</w:t>
            </w:r>
            <w:r w:rsidRPr="00630D97">
              <w:rPr>
                <w:rFonts w:ascii="標楷體" w:eastAsia="標楷體" w:hAnsi="標楷體"/>
                <w:sz w:val="20"/>
                <w:szCs w:val="20"/>
              </w:rPr>
              <w:t xml:space="preserve">  </w:t>
            </w:r>
            <w:r w:rsidRPr="00630D97">
              <w:rPr>
                <w:rFonts w:ascii="標楷體" w:eastAsia="標楷體" w:hAnsi="標楷體" w:hint="eastAsia"/>
                <w:sz w:val="20"/>
                <w:szCs w:val="20"/>
              </w:rPr>
              <w:t>■</w:t>
            </w:r>
            <w:r w:rsidRPr="00630D97">
              <w:rPr>
                <w:rFonts w:ascii="標楷體" w:eastAsia="標楷體" w:hAnsi="標楷體"/>
                <w:sz w:val="20"/>
                <w:szCs w:val="20"/>
              </w:rPr>
              <w:t>A2.</w:t>
            </w:r>
            <w:r w:rsidRPr="00630D97">
              <w:rPr>
                <w:rFonts w:ascii="標楷體" w:eastAsia="標楷體" w:hAnsi="標楷體" w:hint="eastAsia"/>
                <w:sz w:val="20"/>
                <w:szCs w:val="20"/>
              </w:rPr>
              <w:t>系統思考與問題解決</w:t>
            </w:r>
            <w:r w:rsidRPr="00630D97">
              <w:rPr>
                <w:rFonts w:ascii="標楷體" w:eastAsia="標楷體" w:hAnsi="標楷體"/>
                <w:sz w:val="20"/>
                <w:szCs w:val="20"/>
              </w:rPr>
              <w:t xml:space="preserve">  </w:t>
            </w:r>
            <w:r w:rsidRPr="00630D97">
              <w:rPr>
                <w:rFonts w:ascii="標楷體" w:eastAsia="標楷體" w:hAnsi="標楷體" w:hint="eastAsia"/>
                <w:sz w:val="20"/>
                <w:szCs w:val="20"/>
              </w:rPr>
              <w:t>■</w:t>
            </w:r>
            <w:r w:rsidRPr="00630D97">
              <w:rPr>
                <w:rFonts w:ascii="標楷體" w:eastAsia="標楷體" w:hAnsi="標楷體"/>
                <w:sz w:val="20"/>
                <w:szCs w:val="20"/>
              </w:rPr>
              <w:t>A3.</w:t>
            </w:r>
            <w:r w:rsidRPr="00630D97">
              <w:rPr>
                <w:rFonts w:ascii="標楷體" w:eastAsia="標楷體" w:hAnsi="標楷體" w:hint="eastAsia"/>
                <w:sz w:val="20"/>
                <w:szCs w:val="20"/>
              </w:rPr>
              <w:t>規劃執行與創新應變</w:t>
            </w:r>
          </w:p>
        </w:tc>
      </w:tr>
      <w:tr w:rsidR="00912DFD" w:rsidRPr="00630D97" w14:paraId="0166AE67" w14:textId="77777777" w:rsidTr="006A079F">
        <w:tc>
          <w:tcPr>
            <w:tcW w:w="1188" w:type="dxa"/>
            <w:vAlign w:val="center"/>
            <w:hideMark/>
          </w:tcPr>
          <w:p w14:paraId="76967D1E" w14:textId="77777777" w:rsidR="00912DFD" w:rsidRPr="00630D97" w:rsidRDefault="00912DFD" w:rsidP="006A079F">
            <w:pPr>
              <w:adjustRightInd w:val="0"/>
              <w:snapToGrid w:val="0"/>
              <w:jc w:val="both"/>
              <w:rPr>
                <w:rFonts w:ascii="標楷體" w:eastAsia="標楷體" w:hAnsi="標楷體"/>
                <w:sz w:val="20"/>
                <w:szCs w:val="20"/>
              </w:rPr>
            </w:pPr>
            <w:r w:rsidRPr="00630D97">
              <w:rPr>
                <w:rFonts w:ascii="標楷體" w:eastAsia="標楷體" w:hAnsi="標楷體"/>
                <w:sz w:val="20"/>
                <w:szCs w:val="20"/>
              </w:rPr>
              <w:t>B</w:t>
            </w:r>
            <w:r w:rsidRPr="00630D97">
              <w:rPr>
                <w:rFonts w:ascii="標楷體" w:eastAsia="標楷體" w:hAnsi="標楷體" w:hint="eastAsia"/>
                <w:sz w:val="20"/>
                <w:szCs w:val="20"/>
              </w:rPr>
              <w:t>溝通互動</w:t>
            </w:r>
          </w:p>
        </w:tc>
        <w:tc>
          <w:tcPr>
            <w:tcW w:w="8186" w:type="dxa"/>
            <w:vAlign w:val="center"/>
            <w:hideMark/>
          </w:tcPr>
          <w:p w14:paraId="064ADF57" w14:textId="77777777" w:rsidR="00912DFD" w:rsidRPr="00630D97" w:rsidRDefault="00912DFD" w:rsidP="006A079F">
            <w:pPr>
              <w:adjustRightInd w:val="0"/>
              <w:snapToGrid w:val="0"/>
              <w:jc w:val="both"/>
              <w:rPr>
                <w:rFonts w:ascii="標楷體" w:eastAsia="標楷體" w:hAnsi="標楷體"/>
                <w:sz w:val="20"/>
                <w:szCs w:val="20"/>
              </w:rPr>
            </w:pPr>
            <w:r w:rsidRPr="00630D97">
              <w:rPr>
                <w:rFonts w:ascii="標楷體" w:eastAsia="標楷體" w:hAnsi="標楷體" w:hint="eastAsia"/>
                <w:sz w:val="20"/>
                <w:szCs w:val="20"/>
              </w:rPr>
              <w:t>■</w:t>
            </w:r>
            <w:r w:rsidRPr="00630D97">
              <w:rPr>
                <w:rFonts w:ascii="標楷體" w:eastAsia="標楷體" w:hAnsi="標楷體"/>
                <w:sz w:val="20"/>
                <w:szCs w:val="20"/>
              </w:rPr>
              <w:t>B1.</w:t>
            </w:r>
            <w:r w:rsidRPr="00630D97">
              <w:rPr>
                <w:rFonts w:ascii="標楷體" w:eastAsia="標楷體" w:hAnsi="標楷體" w:hint="eastAsia"/>
                <w:sz w:val="20"/>
                <w:szCs w:val="20"/>
              </w:rPr>
              <w:t>符號運用與溝通表達</w:t>
            </w:r>
            <w:r w:rsidRPr="00630D97">
              <w:rPr>
                <w:rFonts w:ascii="標楷體" w:eastAsia="標楷體" w:hAnsi="標楷體"/>
                <w:sz w:val="20"/>
                <w:szCs w:val="20"/>
              </w:rPr>
              <w:t xml:space="preserve">  </w:t>
            </w:r>
            <w:r w:rsidRPr="00630D97">
              <w:rPr>
                <w:rFonts w:ascii="標楷體" w:eastAsia="標楷體" w:hAnsi="標楷體" w:hint="eastAsia"/>
                <w:sz w:val="20"/>
                <w:szCs w:val="20"/>
              </w:rPr>
              <w:t>□</w:t>
            </w:r>
            <w:r w:rsidRPr="00630D97">
              <w:rPr>
                <w:rFonts w:ascii="標楷體" w:eastAsia="標楷體" w:hAnsi="標楷體"/>
                <w:sz w:val="20"/>
                <w:szCs w:val="20"/>
              </w:rPr>
              <w:t>B2.</w:t>
            </w:r>
            <w:r w:rsidRPr="00630D97">
              <w:rPr>
                <w:rFonts w:ascii="標楷體" w:eastAsia="標楷體" w:hAnsi="標楷體" w:hint="eastAsia"/>
                <w:sz w:val="20"/>
                <w:szCs w:val="20"/>
              </w:rPr>
              <w:t>科技資訊與媒體素養</w:t>
            </w:r>
            <w:r w:rsidRPr="00630D97">
              <w:rPr>
                <w:rFonts w:ascii="標楷體" w:eastAsia="標楷體" w:hAnsi="標楷體"/>
                <w:sz w:val="20"/>
                <w:szCs w:val="20"/>
              </w:rPr>
              <w:t xml:space="preserve">  </w:t>
            </w:r>
            <w:r w:rsidR="000041F1">
              <w:rPr>
                <w:rFonts w:ascii="標楷體" w:eastAsia="標楷體" w:hAnsi="標楷體" w:hint="eastAsia"/>
                <w:sz w:val="20"/>
                <w:szCs w:val="20"/>
              </w:rPr>
              <w:t>■</w:t>
            </w:r>
            <w:r w:rsidRPr="00630D97">
              <w:rPr>
                <w:rFonts w:ascii="標楷體" w:eastAsia="標楷體" w:hAnsi="標楷體"/>
                <w:sz w:val="20"/>
                <w:szCs w:val="20"/>
              </w:rPr>
              <w:t>B3.</w:t>
            </w:r>
            <w:r w:rsidRPr="00630D97">
              <w:rPr>
                <w:rFonts w:ascii="標楷體" w:eastAsia="標楷體" w:hAnsi="標楷體" w:hint="eastAsia"/>
                <w:sz w:val="20"/>
                <w:szCs w:val="20"/>
              </w:rPr>
              <w:t>藝術涵養與美感素養</w:t>
            </w:r>
          </w:p>
        </w:tc>
      </w:tr>
      <w:tr w:rsidR="00912DFD" w:rsidRPr="00630D97" w14:paraId="66347F9F" w14:textId="77777777" w:rsidTr="006A079F">
        <w:tc>
          <w:tcPr>
            <w:tcW w:w="1188" w:type="dxa"/>
            <w:vAlign w:val="center"/>
            <w:hideMark/>
          </w:tcPr>
          <w:p w14:paraId="5B3D55D2" w14:textId="77777777" w:rsidR="00912DFD" w:rsidRPr="00630D97" w:rsidRDefault="00912DFD" w:rsidP="006A079F">
            <w:pPr>
              <w:adjustRightInd w:val="0"/>
              <w:snapToGrid w:val="0"/>
              <w:jc w:val="both"/>
              <w:rPr>
                <w:rFonts w:ascii="標楷體" w:eastAsia="標楷體" w:hAnsi="標楷體"/>
                <w:sz w:val="20"/>
                <w:szCs w:val="20"/>
              </w:rPr>
            </w:pPr>
            <w:r w:rsidRPr="00630D97">
              <w:rPr>
                <w:rFonts w:ascii="標楷體" w:eastAsia="標楷體" w:hAnsi="標楷體"/>
                <w:sz w:val="20"/>
                <w:szCs w:val="20"/>
              </w:rPr>
              <w:t>C</w:t>
            </w:r>
            <w:r w:rsidRPr="00630D97">
              <w:rPr>
                <w:rFonts w:ascii="標楷體" w:eastAsia="標楷體" w:hAnsi="標楷體" w:hint="eastAsia"/>
                <w:sz w:val="20"/>
                <w:szCs w:val="20"/>
              </w:rPr>
              <w:t>社會參與</w:t>
            </w:r>
          </w:p>
        </w:tc>
        <w:tc>
          <w:tcPr>
            <w:tcW w:w="8186" w:type="dxa"/>
            <w:vAlign w:val="center"/>
            <w:hideMark/>
          </w:tcPr>
          <w:p w14:paraId="5B12402A" w14:textId="77777777" w:rsidR="00912DFD" w:rsidRPr="00630D97" w:rsidRDefault="000041F1" w:rsidP="006A079F">
            <w:pPr>
              <w:adjustRightInd w:val="0"/>
              <w:snapToGrid w:val="0"/>
              <w:jc w:val="both"/>
              <w:rPr>
                <w:rFonts w:ascii="標楷體" w:eastAsia="標楷體" w:hAnsi="標楷體"/>
                <w:sz w:val="20"/>
                <w:szCs w:val="20"/>
              </w:rPr>
            </w:pPr>
            <w:r>
              <w:rPr>
                <w:rFonts w:ascii="標楷體" w:eastAsia="標楷體" w:hAnsi="標楷體" w:hint="eastAsia"/>
                <w:sz w:val="20"/>
                <w:szCs w:val="20"/>
              </w:rPr>
              <w:t>■</w:t>
            </w:r>
            <w:r w:rsidR="00912DFD" w:rsidRPr="00630D97">
              <w:rPr>
                <w:rFonts w:ascii="標楷體" w:eastAsia="標楷體" w:hAnsi="標楷體"/>
                <w:sz w:val="20"/>
                <w:szCs w:val="20"/>
              </w:rPr>
              <w:t>C1.</w:t>
            </w:r>
            <w:r w:rsidR="00912DFD" w:rsidRPr="00630D97">
              <w:rPr>
                <w:rFonts w:ascii="標楷體" w:eastAsia="標楷體" w:hAnsi="標楷體" w:hint="eastAsia"/>
                <w:sz w:val="20"/>
                <w:szCs w:val="20"/>
              </w:rPr>
              <w:t>道德實踐與公民意識</w:t>
            </w:r>
            <w:r w:rsidR="00912DFD" w:rsidRPr="00630D97">
              <w:rPr>
                <w:rFonts w:ascii="標楷體" w:eastAsia="標楷體" w:hAnsi="標楷體"/>
                <w:sz w:val="20"/>
                <w:szCs w:val="20"/>
              </w:rPr>
              <w:t xml:space="preserve">  </w:t>
            </w:r>
            <w:r w:rsidR="00912DFD" w:rsidRPr="00630D97">
              <w:rPr>
                <w:rFonts w:ascii="標楷體" w:eastAsia="標楷體" w:hAnsi="標楷體" w:hint="eastAsia"/>
                <w:sz w:val="20"/>
                <w:szCs w:val="20"/>
              </w:rPr>
              <w:t>■</w:t>
            </w:r>
            <w:r w:rsidR="00912DFD" w:rsidRPr="00630D97">
              <w:rPr>
                <w:rFonts w:ascii="標楷體" w:eastAsia="標楷體" w:hAnsi="標楷體"/>
                <w:sz w:val="20"/>
                <w:szCs w:val="20"/>
              </w:rPr>
              <w:t>C2.</w:t>
            </w:r>
            <w:r w:rsidR="00912DFD" w:rsidRPr="00630D97">
              <w:rPr>
                <w:rFonts w:ascii="標楷體" w:eastAsia="標楷體" w:hAnsi="標楷體" w:hint="eastAsia"/>
                <w:sz w:val="20"/>
                <w:szCs w:val="20"/>
              </w:rPr>
              <w:t>人際關係與團隊合作</w:t>
            </w:r>
            <w:r w:rsidR="00912DFD" w:rsidRPr="00630D97">
              <w:rPr>
                <w:rFonts w:ascii="標楷體" w:eastAsia="標楷體" w:hAnsi="標楷體"/>
                <w:sz w:val="20"/>
                <w:szCs w:val="20"/>
              </w:rPr>
              <w:t xml:space="preserve">  </w:t>
            </w:r>
            <w:r w:rsidR="00912DFD" w:rsidRPr="00630D97">
              <w:rPr>
                <w:rFonts w:ascii="標楷體" w:eastAsia="標楷體" w:hAnsi="標楷體" w:hint="eastAsia"/>
                <w:sz w:val="20"/>
                <w:szCs w:val="20"/>
              </w:rPr>
              <w:t>□</w:t>
            </w:r>
            <w:r w:rsidR="00912DFD" w:rsidRPr="00630D97">
              <w:rPr>
                <w:rFonts w:ascii="標楷體" w:eastAsia="標楷體" w:hAnsi="標楷體"/>
                <w:sz w:val="20"/>
                <w:szCs w:val="20"/>
              </w:rPr>
              <w:t>C3.</w:t>
            </w:r>
            <w:r w:rsidR="00912DFD" w:rsidRPr="00630D97">
              <w:rPr>
                <w:rFonts w:ascii="標楷體" w:eastAsia="標楷體" w:hAnsi="標楷體" w:hint="eastAsia"/>
                <w:sz w:val="20"/>
                <w:szCs w:val="20"/>
              </w:rPr>
              <w:t>多元文化與國際理解</w:t>
            </w:r>
          </w:p>
        </w:tc>
      </w:tr>
    </w:tbl>
    <w:p w14:paraId="0710D3FA" w14:textId="77777777" w:rsidR="00107353" w:rsidRDefault="00107353" w:rsidP="00107353">
      <w:pPr>
        <w:ind w:leftChars="200" w:left="480"/>
        <w:jc w:val="both"/>
        <w:rPr>
          <w:rFonts w:ascii="標楷體" w:eastAsia="標楷體" w:hAnsi="標楷體"/>
          <w:szCs w:val="24"/>
        </w:rPr>
      </w:pPr>
    </w:p>
    <w:p w14:paraId="2BA0CFCD" w14:textId="77777777" w:rsidR="00107353" w:rsidRPr="004A55BD" w:rsidRDefault="00C628B0" w:rsidP="00681782">
      <w:pPr>
        <w:jc w:val="both"/>
        <w:rPr>
          <w:rFonts w:ascii="標楷體" w:eastAsia="標楷體" w:hAnsi="標楷體"/>
          <w:szCs w:val="24"/>
        </w:rPr>
      </w:pPr>
      <w:r>
        <w:rPr>
          <w:rFonts w:ascii="標楷體" w:eastAsia="標楷體" w:hAnsi="標楷體"/>
          <w:szCs w:val="24"/>
        </w:rPr>
        <w:t xml:space="preserve">  </w:t>
      </w:r>
      <w:r w:rsidR="003C69CA">
        <w:rPr>
          <w:rFonts w:ascii="標楷體" w:eastAsia="標楷體" w:hAnsi="標楷體"/>
          <w:szCs w:val="24"/>
        </w:rPr>
        <w:t>(</w:t>
      </w:r>
      <w:r w:rsidR="003C69CA">
        <w:rPr>
          <w:rFonts w:ascii="標楷體" w:eastAsia="標楷體" w:hAnsi="標楷體" w:hint="eastAsia"/>
          <w:szCs w:val="24"/>
        </w:rPr>
        <w:t>四</w:t>
      </w:r>
      <w:r w:rsidR="003C69CA">
        <w:rPr>
          <w:rFonts w:ascii="標楷體" w:eastAsia="標楷體" w:hAnsi="標楷體"/>
          <w:szCs w:val="24"/>
        </w:rPr>
        <w:t>)</w:t>
      </w:r>
      <w:r w:rsidR="00681782" w:rsidRPr="004A55BD">
        <w:rPr>
          <w:rFonts w:ascii="標楷體" w:eastAsia="標楷體" w:hAnsi="標楷體" w:hint="eastAsia"/>
          <w:szCs w:val="24"/>
        </w:rPr>
        <w:t>核心素養呼應說明</w:t>
      </w:r>
    </w:p>
    <w:p w14:paraId="5350A4DE" w14:textId="77777777" w:rsidR="00912DFD" w:rsidRPr="00630D97" w:rsidRDefault="00912DFD" w:rsidP="00912DFD">
      <w:pPr>
        <w:ind w:leftChars="177" w:left="425"/>
        <w:jc w:val="both"/>
        <w:rPr>
          <w:rFonts w:ascii="標楷體" w:eastAsia="標楷體" w:hAnsi="標楷體"/>
          <w:szCs w:val="24"/>
        </w:rPr>
      </w:pPr>
      <w:r w:rsidRPr="00630D97">
        <w:rPr>
          <w:rFonts w:ascii="標楷體" w:eastAsia="標楷體" w:hAnsi="標楷體"/>
          <w:szCs w:val="24"/>
        </w:rPr>
        <w:t xml:space="preserve">    </w:t>
      </w:r>
      <w:r w:rsidRPr="00630D97">
        <w:rPr>
          <w:rFonts w:ascii="標楷體" w:eastAsia="標楷體" w:hAnsi="標楷體" w:hint="eastAsia"/>
          <w:szCs w:val="24"/>
        </w:rPr>
        <w:t>為使身心障礙學生順利學習，依身心障礙學生之個別需求，規劃本課程協助學生學習與發展，由自主行動、溝通互動與社會參與三大面向，引導學生經由體驗、探索、實踐、省思的學習活動</w:t>
      </w:r>
      <w:r w:rsidRPr="00630D97">
        <w:rPr>
          <w:rFonts w:ascii="Times New Roman" w:eastAsia="標楷體" w:hAnsi="Times New Roman" w:hint="eastAsia"/>
        </w:rPr>
        <w:t>，協助學生學習與發展</w:t>
      </w:r>
      <w:r w:rsidRPr="00630D97">
        <w:rPr>
          <w:rFonts w:ascii="標楷體" w:eastAsia="標楷體" w:hAnsi="標楷體" w:hint="eastAsia"/>
          <w:szCs w:val="24"/>
        </w:rPr>
        <w:t>，期使個體與群體的生活和生命更為美好。</w:t>
      </w:r>
    </w:p>
    <w:p w14:paraId="57D1B7BB" w14:textId="77777777" w:rsidR="00912DFD" w:rsidRPr="00630D97" w:rsidRDefault="00912DFD" w:rsidP="00912DFD">
      <w:pPr>
        <w:ind w:leftChars="177" w:left="425"/>
        <w:jc w:val="both"/>
        <w:rPr>
          <w:rFonts w:ascii="Times New Roman" w:eastAsia="標楷體" w:hAnsi="Times New Roman"/>
          <w:kern w:val="0"/>
          <w:szCs w:val="24"/>
        </w:rPr>
      </w:pPr>
      <w:r w:rsidRPr="00630D97">
        <w:rPr>
          <w:rFonts w:ascii="標楷體" w:eastAsia="標楷體" w:hAnsi="標楷體"/>
          <w:szCs w:val="24"/>
        </w:rPr>
        <w:t xml:space="preserve">    </w:t>
      </w:r>
      <w:r w:rsidRPr="00630D97">
        <w:rPr>
          <w:rFonts w:ascii="標楷體" w:eastAsia="標楷體" w:hAnsi="標楷體" w:hint="eastAsia"/>
          <w:szCs w:val="24"/>
        </w:rPr>
        <w:t>開設本課課程主要是為了讓學生</w:t>
      </w:r>
      <w:r w:rsidRPr="00630D97">
        <w:rPr>
          <w:rFonts w:ascii="Times New Roman" w:eastAsia="標楷體" w:hAnsi="Times New Roman" w:hint="eastAsia"/>
          <w:kern w:val="0"/>
          <w:szCs w:val="24"/>
        </w:rPr>
        <w:t>運用學習策略發展良好的學習習慣，促進身心健全發展，並認識個人特質，發展生命潛能。再來</w:t>
      </w:r>
      <w:r w:rsidRPr="00630D97">
        <w:rPr>
          <w:rFonts w:ascii="標楷體" w:eastAsia="標楷體" w:hAnsi="標楷體" w:hint="eastAsia"/>
          <w:szCs w:val="24"/>
        </w:rPr>
        <w:t>讓學生</w:t>
      </w:r>
      <w:r w:rsidRPr="00630D97">
        <w:rPr>
          <w:rFonts w:ascii="Times New Roman" w:eastAsia="標楷體" w:hAnsi="Times New Roman" w:hint="eastAsia"/>
          <w:kern w:val="0"/>
          <w:szCs w:val="24"/>
        </w:rPr>
        <w:t>運用學習策略發展探索問題的思考能力及發展擬定計畫與實作的能力，並透過體驗與實踐處理日常生活問題。以及運用學習策略發展「聽、說、讀、寫」的基本語文素養，並具有生活所需的基礎數理、肢體及藝術等符號知能。最後運用學習策略養成理解他人感受之能力，樂於與人互動，並與團隊成員合作之素養。</w:t>
      </w:r>
    </w:p>
    <w:p w14:paraId="23826E08" w14:textId="77777777" w:rsidR="00912DFD" w:rsidRPr="00630D97" w:rsidRDefault="00912DFD" w:rsidP="00912DFD">
      <w:pPr>
        <w:ind w:leftChars="177" w:left="425"/>
        <w:jc w:val="both"/>
        <w:rPr>
          <w:rFonts w:ascii="標楷體" w:eastAsia="標楷體" w:hAnsi="標楷體"/>
          <w:szCs w:val="24"/>
        </w:rPr>
      </w:pPr>
      <w:r w:rsidRPr="00630D97">
        <w:rPr>
          <w:rFonts w:ascii="Times New Roman" w:eastAsia="標楷體" w:hAnsi="Times New Roman"/>
          <w:kern w:val="0"/>
          <w:szCs w:val="24"/>
        </w:rPr>
        <w:t xml:space="preserve">    </w:t>
      </w:r>
      <w:r w:rsidRPr="00630D97">
        <w:rPr>
          <w:rFonts w:ascii="Times New Roman" w:eastAsia="標楷體" w:hAnsi="Times New Roman" w:hint="eastAsia"/>
          <w:kern w:val="0"/>
          <w:szCs w:val="24"/>
        </w:rPr>
        <w:t>本於考量學生的學習需求，此特殊需求領域課程以</w:t>
      </w:r>
      <w:r w:rsidR="000041F1" w:rsidRPr="0015449D">
        <w:rPr>
          <w:rFonts w:ascii="Times New Roman" w:eastAsia="標楷體" w:hAnsi="Times New Roman" w:hint="eastAsia"/>
          <w:kern w:val="0"/>
          <w:szCs w:val="24"/>
        </w:rPr>
        <w:t>社會技巧</w:t>
      </w:r>
      <w:r w:rsidRPr="00630D97">
        <w:rPr>
          <w:rFonts w:ascii="Times New Roman" w:eastAsia="標楷體" w:hAnsi="Times New Roman" w:hint="eastAsia"/>
          <w:kern w:val="0"/>
          <w:szCs w:val="24"/>
        </w:rPr>
        <w:t>為主，考量需視學生狀況，彈性調整安排課程內容，必要時，亦會將相關課程內容融入其他學習領域中。</w:t>
      </w:r>
    </w:p>
    <w:p w14:paraId="5DC3EE5D" w14:textId="77777777" w:rsidR="00912DFD" w:rsidRPr="00630D97" w:rsidRDefault="00912DFD" w:rsidP="00912DFD">
      <w:pPr>
        <w:ind w:leftChars="177" w:left="425"/>
        <w:jc w:val="both"/>
        <w:rPr>
          <w:rFonts w:ascii="標楷體" w:eastAsia="標楷體" w:hAnsi="標楷體"/>
          <w:szCs w:val="24"/>
        </w:rPr>
      </w:pPr>
    </w:p>
    <w:p w14:paraId="409C4E3C" w14:textId="77777777" w:rsidR="00EE5480" w:rsidRPr="00EE5480" w:rsidRDefault="00C628B0" w:rsidP="002C75F0">
      <w:pPr>
        <w:spacing w:line="400" w:lineRule="exact"/>
        <w:jc w:val="both"/>
        <w:rPr>
          <w:rFonts w:ascii="標楷體" w:eastAsia="標楷體" w:hAnsi="標楷體"/>
          <w:szCs w:val="24"/>
        </w:rPr>
      </w:pPr>
      <w:r>
        <w:rPr>
          <w:rFonts w:ascii="標楷體" w:eastAsia="標楷體" w:hAnsi="標楷體"/>
          <w:szCs w:val="24"/>
        </w:rPr>
        <w:t xml:space="preserve">  </w:t>
      </w:r>
      <w:r w:rsidR="003C69CA">
        <w:rPr>
          <w:rFonts w:ascii="標楷體" w:eastAsia="標楷體" w:hAnsi="標楷體"/>
          <w:szCs w:val="24"/>
        </w:rPr>
        <w:t>(</w:t>
      </w:r>
      <w:r w:rsidR="003C69CA">
        <w:rPr>
          <w:rFonts w:ascii="標楷體" w:eastAsia="標楷體" w:hAnsi="標楷體" w:hint="eastAsia"/>
          <w:szCs w:val="24"/>
        </w:rPr>
        <w:t>五</w:t>
      </w:r>
      <w:r w:rsidR="003C69CA">
        <w:rPr>
          <w:rFonts w:ascii="標楷體" w:eastAsia="標楷體" w:hAnsi="標楷體"/>
          <w:szCs w:val="24"/>
        </w:rPr>
        <w:t>)</w:t>
      </w:r>
      <w:r w:rsidR="00EE5480">
        <w:rPr>
          <w:rFonts w:ascii="標楷體" w:eastAsia="標楷體" w:hAnsi="標楷體" w:hint="eastAsia"/>
          <w:szCs w:val="24"/>
        </w:rPr>
        <w:t>配合融入之領域或議題</w:t>
      </w:r>
      <w:r w:rsidR="000C3271" w:rsidRPr="002C75F0">
        <w:rPr>
          <w:rFonts w:ascii="標楷體" w:eastAsia="標楷體" w:hAnsi="標楷體" w:hint="eastAsia"/>
          <w:szCs w:val="24"/>
        </w:rPr>
        <w:t>：</w:t>
      </w:r>
    </w:p>
    <w:p w14:paraId="47723594" w14:textId="07AED380" w:rsid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1.</w:t>
      </w:r>
      <w:r>
        <w:rPr>
          <w:rFonts w:ascii="標楷體" w:eastAsia="標楷體" w:hAnsi="標楷體" w:hint="eastAsia"/>
          <w:szCs w:val="24"/>
        </w:rPr>
        <w:t>領域</w:t>
      </w:r>
      <w:r w:rsidR="000C3271" w:rsidRPr="002C75F0">
        <w:rPr>
          <w:rFonts w:ascii="標楷體" w:eastAsia="標楷體" w:hAnsi="標楷體" w:hint="eastAsia"/>
          <w:szCs w:val="24"/>
        </w:rPr>
        <w:t>：</w:t>
      </w:r>
      <w:r w:rsidR="0031364C">
        <w:rPr>
          <w:rFonts w:ascii="標楷體" w:eastAsia="標楷體" w:hAnsi="標楷體" w:hint="eastAsia"/>
          <w:szCs w:val="24"/>
        </w:rPr>
        <w:t>■</w:t>
      </w:r>
      <w:r w:rsidRPr="00EE5480">
        <w:rPr>
          <w:rFonts w:ascii="標楷體" w:eastAsia="標楷體" w:hAnsi="標楷體" w:hint="eastAsia"/>
          <w:szCs w:val="24"/>
        </w:rPr>
        <w:t>國語文</w:t>
      </w:r>
      <w:r w:rsidRPr="00EE5480">
        <w:rPr>
          <w:rFonts w:ascii="標楷體" w:eastAsia="標楷體" w:hAnsi="標楷體"/>
          <w:szCs w:val="24"/>
        </w:rPr>
        <w:t xml:space="preserve">  </w:t>
      </w:r>
      <w:r w:rsidRPr="00EE5480">
        <w:rPr>
          <w:rFonts w:ascii="標楷體" w:eastAsia="標楷體" w:hAnsi="標楷體" w:hint="eastAsia"/>
          <w:szCs w:val="24"/>
        </w:rPr>
        <w:t>□英語文</w:t>
      </w:r>
      <w:r w:rsidRPr="00EE5480">
        <w:rPr>
          <w:rFonts w:ascii="標楷體" w:eastAsia="標楷體" w:hAnsi="標楷體"/>
          <w:szCs w:val="24"/>
        </w:rPr>
        <w:t xml:space="preserve">  </w:t>
      </w:r>
      <w:r w:rsidRPr="00EE5480">
        <w:rPr>
          <w:rFonts w:ascii="標楷體" w:eastAsia="標楷體" w:hAnsi="標楷體" w:hint="eastAsia"/>
          <w:szCs w:val="24"/>
        </w:rPr>
        <w:t>□本土語</w:t>
      </w:r>
      <w:r>
        <w:rPr>
          <w:rFonts w:ascii="標楷體" w:eastAsia="標楷體" w:hAnsi="標楷體"/>
          <w:szCs w:val="24"/>
        </w:rPr>
        <w:t xml:space="preserve">  </w:t>
      </w:r>
      <w:r w:rsidR="0031364C">
        <w:rPr>
          <w:rFonts w:ascii="標楷體" w:eastAsia="標楷體" w:hAnsi="標楷體" w:hint="eastAsia"/>
          <w:szCs w:val="24"/>
        </w:rPr>
        <w:t>■</w:t>
      </w:r>
      <w:r w:rsidRPr="00EE5480">
        <w:rPr>
          <w:rFonts w:ascii="標楷體" w:eastAsia="標楷體" w:hAnsi="標楷體" w:hint="eastAsia"/>
          <w:szCs w:val="24"/>
        </w:rPr>
        <w:t>數學</w:t>
      </w:r>
      <w:r w:rsidRPr="00EE5480">
        <w:rPr>
          <w:rFonts w:ascii="標楷體" w:eastAsia="標楷體" w:hAnsi="標楷體"/>
          <w:szCs w:val="24"/>
        </w:rPr>
        <w:t xml:space="preserve">    </w:t>
      </w:r>
      <w:r w:rsidRPr="00EE5480">
        <w:rPr>
          <w:rFonts w:ascii="標楷體" w:eastAsia="標楷體" w:hAnsi="標楷體" w:hint="eastAsia"/>
          <w:szCs w:val="24"/>
        </w:rPr>
        <w:t>□社會</w:t>
      </w:r>
      <w:r w:rsidRPr="00EE5480">
        <w:rPr>
          <w:rFonts w:ascii="標楷體" w:eastAsia="標楷體" w:hAnsi="標楷體"/>
          <w:szCs w:val="24"/>
        </w:rPr>
        <w:t xml:space="preserve">    </w:t>
      </w:r>
      <w:r w:rsidRPr="00EE5480">
        <w:rPr>
          <w:rFonts w:ascii="標楷體" w:eastAsia="標楷體" w:hAnsi="標楷體" w:hint="eastAsia"/>
          <w:szCs w:val="24"/>
        </w:rPr>
        <w:t>□自然科學</w:t>
      </w:r>
      <w:r w:rsidRPr="00EE5480">
        <w:rPr>
          <w:rFonts w:ascii="標楷體" w:eastAsia="標楷體" w:hAnsi="標楷體"/>
          <w:szCs w:val="24"/>
        </w:rPr>
        <w:t xml:space="preserve">  </w:t>
      </w:r>
    </w:p>
    <w:p w14:paraId="037E4A2F" w14:textId="77777777" w:rsid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w:t>
      </w:r>
      <w:r w:rsidRPr="00EE5480">
        <w:rPr>
          <w:rFonts w:ascii="標楷體" w:eastAsia="標楷體" w:hAnsi="標楷體" w:hint="eastAsia"/>
          <w:szCs w:val="24"/>
        </w:rPr>
        <w:t>□藝術</w:t>
      </w:r>
      <w:r w:rsidRPr="00EE5480">
        <w:rPr>
          <w:rFonts w:ascii="標楷體" w:eastAsia="標楷體" w:hAnsi="標楷體"/>
          <w:szCs w:val="24"/>
        </w:rPr>
        <w:t xml:space="preserve">   </w:t>
      </w:r>
      <w:r w:rsidR="001B46D6">
        <w:rPr>
          <w:rFonts w:ascii="標楷體" w:eastAsia="標楷體" w:hAnsi="標楷體"/>
          <w:szCs w:val="24"/>
        </w:rPr>
        <w:t xml:space="preserve"> </w:t>
      </w:r>
      <w:r w:rsidRPr="00EE5480">
        <w:rPr>
          <w:rFonts w:ascii="標楷體" w:eastAsia="標楷體" w:hAnsi="標楷體" w:hint="eastAsia"/>
          <w:szCs w:val="24"/>
        </w:rPr>
        <w:t>□綜合活動</w:t>
      </w:r>
      <w:r w:rsidR="001B46D6">
        <w:rPr>
          <w:rFonts w:ascii="標楷體" w:eastAsia="標楷體" w:hAnsi="標楷體"/>
          <w:szCs w:val="24"/>
        </w:rPr>
        <w:t xml:space="preserve"> </w:t>
      </w:r>
      <w:r w:rsidRPr="00EE5480">
        <w:rPr>
          <w:rFonts w:ascii="標楷體" w:eastAsia="標楷體" w:hAnsi="標楷體" w:hint="eastAsia"/>
          <w:szCs w:val="24"/>
        </w:rPr>
        <w:t>□健康與體育</w:t>
      </w:r>
      <w:r w:rsidRPr="00EE5480">
        <w:rPr>
          <w:rFonts w:ascii="標楷體" w:eastAsia="標楷體" w:hAnsi="標楷體"/>
          <w:szCs w:val="24"/>
        </w:rPr>
        <w:t xml:space="preserve">   </w:t>
      </w:r>
      <w:r w:rsidRPr="00EE5480">
        <w:rPr>
          <w:rFonts w:ascii="標楷體" w:eastAsia="標楷體" w:hAnsi="標楷體" w:hint="eastAsia"/>
          <w:szCs w:val="24"/>
        </w:rPr>
        <w:t>□生活課程</w:t>
      </w:r>
      <w:r w:rsidRPr="00EE5480">
        <w:rPr>
          <w:rFonts w:ascii="標楷體" w:eastAsia="標楷體" w:hAnsi="標楷體"/>
          <w:szCs w:val="24"/>
        </w:rPr>
        <w:t xml:space="preserve">   </w:t>
      </w:r>
      <w:r w:rsidRPr="00EE5480">
        <w:rPr>
          <w:rFonts w:ascii="標楷體" w:eastAsia="標楷體" w:hAnsi="標楷體" w:hint="eastAsia"/>
          <w:szCs w:val="24"/>
        </w:rPr>
        <w:t>□科技</w:t>
      </w:r>
      <w:r w:rsidRPr="00EE5480">
        <w:rPr>
          <w:rFonts w:ascii="標楷體" w:eastAsia="標楷體" w:hAnsi="標楷體"/>
          <w:szCs w:val="24"/>
        </w:rPr>
        <w:t xml:space="preserve">  </w:t>
      </w:r>
    </w:p>
    <w:p w14:paraId="1EF09144" w14:textId="77777777" w:rsidR="00EE5480" w:rsidRP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2.</w:t>
      </w:r>
      <w:r>
        <w:rPr>
          <w:rFonts w:ascii="標楷體" w:eastAsia="標楷體" w:hAnsi="標楷體" w:hint="eastAsia"/>
          <w:szCs w:val="24"/>
        </w:rPr>
        <w:t>議題</w:t>
      </w:r>
      <w:r w:rsidR="000C3271" w:rsidRPr="002C75F0">
        <w:rPr>
          <w:rFonts w:ascii="標楷體" w:eastAsia="標楷體" w:hAnsi="標楷體" w:hint="eastAsia"/>
          <w:szCs w:val="24"/>
        </w:rPr>
        <w:t>：</w:t>
      </w:r>
      <w:r w:rsidR="00912DFD">
        <w:rPr>
          <w:rFonts w:ascii="標楷體" w:eastAsia="標楷體" w:hAnsi="標楷體" w:hint="eastAsia"/>
          <w:szCs w:val="24"/>
        </w:rPr>
        <w:t>■</w:t>
      </w:r>
      <w:r w:rsidRPr="00EE5480">
        <w:rPr>
          <w:rFonts w:ascii="標楷體" w:eastAsia="標楷體" w:hAnsi="標楷體" w:hint="eastAsia"/>
          <w:szCs w:val="24"/>
        </w:rPr>
        <w:t>性別平等教育</w:t>
      </w:r>
      <w:r w:rsidRPr="00EE5480">
        <w:rPr>
          <w:rFonts w:ascii="標楷體" w:eastAsia="標楷體" w:hAnsi="標楷體"/>
          <w:szCs w:val="24"/>
        </w:rPr>
        <w:t xml:space="preserve"> </w:t>
      </w:r>
      <w:r w:rsidR="00912DFD">
        <w:rPr>
          <w:rFonts w:ascii="標楷體" w:eastAsia="標楷體" w:hAnsi="標楷體" w:hint="eastAsia"/>
          <w:szCs w:val="24"/>
        </w:rPr>
        <w:t>■</w:t>
      </w:r>
      <w:r w:rsidRPr="00EE5480">
        <w:rPr>
          <w:rFonts w:ascii="標楷體" w:eastAsia="標楷體" w:hAnsi="標楷體" w:hint="eastAsia"/>
          <w:szCs w:val="24"/>
        </w:rPr>
        <w:t>人權教育</w:t>
      </w:r>
      <w:r w:rsidRPr="00EE5480">
        <w:rPr>
          <w:rFonts w:ascii="標楷體" w:eastAsia="標楷體" w:hAnsi="標楷體"/>
          <w:szCs w:val="24"/>
        </w:rPr>
        <w:t xml:space="preserve"> </w:t>
      </w:r>
      <w:r w:rsidRPr="00EE5480">
        <w:rPr>
          <w:rFonts w:ascii="標楷體" w:eastAsia="標楷體" w:hAnsi="標楷體" w:hint="eastAsia"/>
          <w:szCs w:val="24"/>
        </w:rPr>
        <w:t>□環境教育</w:t>
      </w:r>
      <w:r w:rsidRPr="00EE5480">
        <w:rPr>
          <w:rFonts w:ascii="標楷體" w:eastAsia="標楷體" w:hAnsi="標楷體"/>
          <w:szCs w:val="24"/>
        </w:rPr>
        <w:t xml:space="preserve">  </w:t>
      </w:r>
      <w:r w:rsidRPr="00EE5480">
        <w:rPr>
          <w:rFonts w:ascii="標楷體" w:eastAsia="標楷體" w:hAnsi="標楷體" w:hint="eastAsia"/>
          <w:szCs w:val="24"/>
        </w:rPr>
        <w:t>□海洋教育</w:t>
      </w:r>
      <w:r w:rsidRPr="00EE5480">
        <w:rPr>
          <w:rFonts w:ascii="標楷體" w:eastAsia="標楷體" w:hAnsi="標楷體"/>
          <w:szCs w:val="24"/>
        </w:rPr>
        <w:t xml:space="preserve">  </w:t>
      </w:r>
      <w:r w:rsidR="00912DFD">
        <w:rPr>
          <w:rFonts w:ascii="標楷體" w:eastAsia="標楷體" w:hAnsi="標楷體" w:hint="eastAsia"/>
          <w:szCs w:val="24"/>
        </w:rPr>
        <w:t>■</w:t>
      </w:r>
      <w:bookmarkStart w:id="0" w:name="_GoBack"/>
      <w:bookmarkEnd w:id="0"/>
      <w:r w:rsidRPr="00EE5480">
        <w:rPr>
          <w:rFonts w:ascii="標楷體" w:eastAsia="標楷體" w:hAnsi="標楷體" w:hint="eastAsia"/>
          <w:szCs w:val="24"/>
        </w:rPr>
        <w:t>品德教育</w:t>
      </w:r>
    </w:p>
    <w:p w14:paraId="0E01AD48" w14:textId="77777777" w:rsid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w:t>
      </w:r>
      <w:r w:rsidR="00912DFD">
        <w:rPr>
          <w:rFonts w:ascii="標楷體" w:eastAsia="標楷體" w:hAnsi="標楷體" w:hint="eastAsia"/>
          <w:szCs w:val="24"/>
        </w:rPr>
        <w:t>■</w:t>
      </w:r>
      <w:r w:rsidRPr="00EE5480">
        <w:rPr>
          <w:rFonts w:ascii="標楷體" w:eastAsia="標楷體" w:hAnsi="標楷體" w:hint="eastAsia"/>
          <w:szCs w:val="24"/>
        </w:rPr>
        <w:t>生命教育</w:t>
      </w:r>
      <w:r w:rsidRPr="00EE5480">
        <w:rPr>
          <w:rFonts w:ascii="標楷體" w:eastAsia="標楷體" w:hAnsi="標楷體"/>
          <w:szCs w:val="24"/>
        </w:rPr>
        <w:t xml:space="preserve">     </w:t>
      </w:r>
      <w:r w:rsidR="00912DFD">
        <w:rPr>
          <w:rFonts w:ascii="標楷體" w:eastAsia="標楷體" w:hAnsi="標楷體" w:hint="eastAsia"/>
          <w:szCs w:val="24"/>
        </w:rPr>
        <w:t>■</w:t>
      </w:r>
      <w:r w:rsidRPr="00EE5480">
        <w:rPr>
          <w:rFonts w:ascii="標楷體" w:eastAsia="標楷體" w:hAnsi="標楷體" w:hint="eastAsia"/>
          <w:szCs w:val="24"/>
        </w:rPr>
        <w:t>法治教育</w:t>
      </w:r>
      <w:r w:rsidRPr="00EE5480">
        <w:rPr>
          <w:rFonts w:ascii="標楷體" w:eastAsia="標楷體" w:hAnsi="標楷體"/>
          <w:szCs w:val="24"/>
        </w:rPr>
        <w:t xml:space="preserve"> </w:t>
      </w:r>
      <w:r w:rsidRPr="00EE5480">
        <w:rPr>
          <w:rFonts w:ascii="標楷體" w:eastAsia="標楷體" w:hAnsi="標楷體" w:hint="eastAsia"/>
          <w:szCs w:val="24"/>
        </w:rPr>
        <w:t>□科技教育</w:t>
      </w:r>
      <w:r w:rsidRPr="00EE5480">
        <w:rPr>
          <w:rFonts w:ascii="標楷體" w:eastAsia="標楷體" w:hAnsi="標楷體"/>
          <w:szCs w:val="24"/>
        </w:rPr>
        <w:t xml:space="preserve">  </w:t>
      </w:r>
      <w:r w:rsidRPr="00EE5480">
        <w:rPr>
          <w:rFonts w:ascii="標楷體" w:eastAsia="標楷體" w:hAnsi="標楷體" w:hint="eastAsia"/>
          <w:szCs w:val="24"/>
        </w:rPr>
        <w:t>□資訊教育</w:t>
      </w:r>
      <w:r w:rsidRPr="00EE5480">
        <w:rPr>
          <w:rFonts w:ascii="標楷體" w:eastAsia="標楷體" w:hAnsi="標楷體"/>
          <w:szCs w:val="24"/>
        </w:rPr>
        <w:t xml:space="preserve">  </w:t>
      </w:r>
      <w:r w:rsidRPr="00EE5480">
        <w:rPr>
          <w:rFonts w:ascii="標楷體" w:eastAsia="標楷體" w:hAnsi="標楷體" w:hint="eastAsia"/>
          <w:szCs w:val="24"/>
        </w:rPr>
        <w:t>□能源教育</w:t>
      </w:r>
      <w:r>
        <w:rPr>
          <w:rFonts w:ascii="標楷體" w:eastAsia="標楷體" w:hAnsi="標楷體"/>
          <w:szCs w:val="24"/>
        </w:rPr>
        <w:t xml:space="preserve"> </w:t>
      </w:r>
    </w:p>
    <w:p w14:paraId="716152E2" w14:textId="77777777" w:rsid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w:t>
      </w:r>
      <w:r w:rsidRPr="00EE5480">
        <w:rPr>
          <w:rFonts w:ascii="標楷體" w:eastAsia="標楷體" w:hAnsi="標楷體" w:hint="eastAsia"/>
          <w:szCs w:val="24"/>
        </w:rPr>
        <w:t>□安全教育</w:t>
      </w:r>
      <w:r w:rsidRPr="00EE5480">
        <w:rPr>
          <w:rFonts w:ascii="標楷體" w:eastAsia="標楷體" w:hAnsi="標楷體"/>
          <w:szCs w:val="24"/>
        </w:rPr>
        <w:t xml:space="preserve">  </w:t>
      </w:r>
      <w:r w:rsidRPr="00EE5480">
        <w:rPr>
          <w:rFonts w:ascii="標楷體" w:eastAsia="標楷體" w:hAnsi="標楷體" w:hint="eastAsia"/>
          <w:szCs w:val="24"/>
        </w:rPr>
        <w:t>□防災教育</w:t>
      </w:r>
      <w:r w:rsidRPr="00EE5480">
        <w:rPr>
          <w:rFonts w:ascii="標楷體" w:eastAsia="標楷體" w:hAnsi="標楷體"/>
          <w:szCs w:val="24"/>
        </w:rPr>
        <w:t xml:space="preserve"> </w:t>
      </w:r>
      <w:r w:rsidR="00912DFD">
        <w:rPr>
          <w:rFonts w:ascii="標楷體" w:eastAsia="標楷體" w:hAnsi="標楷體" w:hint="eastAsia"/>
          <w:szCs w:val="24"/>
        </w:rPr>
        <w:t>■</w:t>
      </w:r>
      <w:r w:rsidRPr="00EE5480">
        <w:rPr>
          <w:rFonts w:ascii="標楷體" w:eastAsia="標楷體" w:hAnsi="標楷體" w:hint="eastAsia"/>
          <w:szCs w:val="24"/>
        </w:rPr>
        <w:t>閱讀素養</w:t>
      </w:r>
      <w:r w:rsidRPr="00EE5480">
        <w:rPr>
          <w:rFonts w:ascii="標楷體" w:eastAsia="標楷體" w:hAnsi="標楷體"/>
          <w:szCs w:val="24"/>
        </w:rPr>
        <w:t xml:space="preserve">  </w:t>
      </w:r>
      <w:r w:rsidRPr="00EE5480">
        <w:rPr>
          <w:rFonts w:ascii="標楷體" w:eastAsia="標楷體" w:hAnsi="標楷體" w:hint="eastAsia"/>
          <w:szCs w:val="24"/>
        </w:rPr>
        <w:t>□多元文化教育</w:t>
      </w:r>
      <w:r w:rsidR="00912DFD">
        <w:rPr>
          <w:rFonts w:ascii="標楷體" w:eastAsia="標楷體" w:hAnsi="標楷體" w:hint="eastAsia"/>
          <w:szCs w:val="24"/>
        </w:rPr>
        <w:t>■</w:t>
      </w:r>
      <w:r w:rsidRPr="00EE5480">
        <w:rPr>
          <w:rFonts w:ascii="標楷體" w:eastAsia="標楷體" w:hAnsi="標楷體" w:hint="eastAsia"/>
          <w:szCs w:val="24"/>
        </w:rPr>
        <w:t>家庭教育</w:t>
      </w:r>
    </w:p>
    <w:p w14:paraId="3DB59CFD" w14:textId="77777777" w:rsidR="00EE5480" w:rsidRDefault="00EE5480" w:rsidP="00EE5480">
      <w:pPr>
        <w:spacing w:line="400" w:lineRule="exact"/>
        <w:jc w:val="both"/>
        <w:rPr>
          <w:rFonts w:ascii="標楷體" w:eastAsia="標楷體" w:hAnsi="標楷體"/>
          <w:szCs w:val="24"/>
        </w:rPr>
      </w:pPr>
      <w:r w:rsidRPr="00EE5480">
        <w:rPr>
          <w:rFonts w:ascii="標楷體" w:eastAsia="標楷體" w:hAnsi="標楷體"/>
          <w:szCs w:val="24"/>
        </w:rPr>
        <w:t xml:space="preserve"> </w:t>
      </w:r>
      <w:r>
        <w:rPr>
          <w:rFonts w:ascii="標楷體" w:eastAsia="標楷體" w:hAnsi="標楷體"/>
          <w:szCs w:val="24"/>
        </w:rPr>
        <w:t xml:space="preserve">              </w:t>
      </w:r>
      <w:r w:rsidRPr="00EE5480">
        <w:rPr>
          <w:rFonts w:ascii="標楷體" w:eastAsia="標楷體" w:hAnsi="標楷體" w:hint="eastAsia"/>
          <w:szCs w:val="24"/>
        </w:rPr>
        <w:t>□原住民教育□戶外教育</w:t>
      </w:r>
      <w:r w:rsidRPr="00EE5480">
        <w:rPr>
          <w:rFonts w:ascii="標楷體" w:eastAsia="標楷體" w:hAnsi="標楷體"/>
          <w:szCs w:val="24"/>
        </w:rPr>
        <w:t xml:space="preserve">  </w:t>
      </w:r>
      <w:r w:rsidRPr="00EE5480">
        <w:rPr>
          <w:rFonts w:ascii="標楷體" w:eastAsia="標楷體" w:hAnsi="標楷體" w:hint="eastAsia"/>
          <w:szCs w:val="24"/>
        </w:rPr>
        <w:t>□國際教育</w:t>
      </w:r>
      <w:r>
        <w:rPr>
          <w:rFonts w:ascii="標楷體" w:eastAsia="標楷體" w:hAnsi="標楷體"/>
          <w:szCs w:val="24"/>
        </w:rPr>
        <w:t xml:space="preserve"> </w:t>
      </w:r>
      <w:r w:rsidR="00912DFD">
        <w:rPr>
          <w:rFonts w:ascii="標楷體" w:eastAsia="標楷體" w:hAnsi="標楷體" w:hint="eastAsia"/>
          <w:szCs w:val="24"/>
        </w:rPr>
        <w:t>■</w:t>
      </w:r>
      <w:r w:rsidRPr="00EE5480">
        <w:rPr>
          <w:rFonts w:ascii="標楷體" w:eastAsia="標楷體" w:hAnsi="標楷體" w:hint="eastAsia"/>
          <w:szCs w:val="24"/>
        </w:rPr>
        <w:t>生涯規劃教育</w:t>
      </w:r>
    </w:p>
    <w:p w14:paraId="7B547D88" w14:textId="77777777" w:rsidR="00EE5480" w:rsidRDefault="00EE5480" w:rsidP="002C75F0">
      <w:pPr>
        <w:spacing w:line="400" w:lineRule="exact"/>
        <w:jc w:val="both"/>
        <w:rPr>
          <w:rFonts w:ascii="標楷體" w:eastAsia="標楷體" w:hAnsi="標楷體"/>
          <w:szCs w:val="24"/>
        </w:rPr>
      </w:pPr>
    </w:p>
    <w:p w14:paraId="7360D2A0" w14:textId="77777777" w:rsidR="002C75F0" w:rsidRDefault="00C628B0" w:rsidP="002C75F0">
      <w:pPr>
        <w:spacing w:line="400" w:lineRule="exact"/>
        <w:jc w:val="both"/>
        <w:rPr>
          <w:rFonts w:ascii="標楷體" w:eastAsia="標楷體" w:hAnsi="標楷體"/>
          <w:szCs w:val="24"/>
        </w:rPr>
      </w:pPr>
      <w:r>
        <w:rPr>
          <w:rFonts w:ascii="標楷體" w:eastAsia="標楷體" w:hAnsi="標楷體"/>
          <w:szCs w:val="24"/>
        </w:rPr>
        <w:t xml:space="preserve">  </w:t>
      </w:r>
      <w:r w:rsidR="00EE5480">
        <w:rPr>
          <w:rFonts w:ascii="標楷體" w:eastAsia="標楷體" w:hAnsi="標楷體"/>
          <w:szCs w:val="24"/>
        </w:rPr>
        <w:t>(</w:t>
      </w:r>
      <w:r w:rsidR="00EE5480">
        <w:rPr>
          <w:rFonts w:ascii="標楷體" w:eastAsia="標楷體" w:hAnsi="標楷體" w:hint="eastAsia"/>
          <w:szCs w:val="24"/>
        </w:rPr>
        <w:t>六</w:t>
      </w:r>
      <w:r w:rsidR="00EE5480">
        <w:rPr>
          <w:rFonts w:ascii="標楷體" w:eastAsia="標楷體" w:hAnsi="標楷體"/>
          <w:szCs w:val="24"/>
        </w:rPr>
        <w:t>)</w:t>
      </w:r>
      <w:r w:rsidR="002C75F0" w:rsidRPr="002C75F0">
        <w:rPr>
          <w:rFonts w:ascii="標楷體" w:eastAsia="標楷體" w:hAnsi="標楷體" w:hint="eastAsia"/>
          <w:szCs w:val="24"/>
        </w:rPr>
        <w:t>課程架構：</w:t>
      </w:r>
      <w:r w:rsidR="002C75F0" w:rsidRPr="002C75F0">
        <w:rPr>
          <w:rFonts w:ascii="標楷體" w:eastAsia="標楷體" w:hAnsi="標楷體"/>
          <w:szCs w:val="24"/>
        </w:rPr>
        <w:t xml:space="preserve"> (</w:t>
      </w:r>
      <w:r w:rsidR="003C69CA">
        <w:rPr>
          <w:rFonts w:ascii="標楷體" w:eastAsia="標楷體" w:hAnsi="標楷體" w:hint="eastAsia"/>
          <w:szCs w:val="24"/>
        </w:rPr>
        <w:t>學習重點</w:t>
      </w:r>
      <w:r w:rsidR="002C75F0" w:rsidRPr="002C75F0">
        <w:rPr>
          <w:rFonts w:ascii="標楷體" w:eastAsia="標楷體" w:hAnsi="標楷體" w:hint="eastAsia"/>
          <w:szCs w:val="24"/>
        </w:rPr>
        <w:t>以學習內容與學習表現之雙向表呈現</w:t>
      </w:r>
      <w:r w:rsidR="002C75F0" w:rsidRPr="002C75F0">
        <w:rPr>
          <w:rFonts w:ascii="標楷體" w:eastAsia="標楷體" w:hAnsi="標楷體"/>
          <w:szCs w:val="24"/>
        </w:rPr>
        <w:t>)</w:t>
      </w:r>
    </w:p>
    <w:p w14:paraId="647D26A7" w14:textId="77777777" w:rsidR="00F50F67" w:rsidRDefault="00F50F67" w:rsidP="00F50F67">
      <w:pPr>
        <w:spacing w:line="400" w:lineRule="exact"/>
        <w:jc w:val="both"/>
        <w:rPr>
          <w:rFonts w:ascii="標楷體" w:eastAsia="標楷體" w:hAnsi="標楷體"/>
          <w:szCs w:val="24"/>
        </w:rPr>
      </w:pPr>
      <w:r>
        <w:rPr>
          <w:rFonts w:ascii="標楷體" w:eastAsia="標楷體" w:hAnsi="標楷體" w:hint="eastAsia"/>
          <w:szCs w:val="24"/>
        </w:rPr>
        <w:lastRenderedPageBreak/>
        <w:t>(處己)</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068"/>
      </w:tblGrid>
      <w:tr w:rsidR="00F50F67" w14:paraId="1783FA31" w14:textId="77777777" w:rsidTr="009803EA">
        <w:trPr>
          <w:trHeight w:val="527"/>
        </w:trPr>
        <w:tc>
          <w:tcPr>
            <w:tcW w:w="4536" w:type="dxa"/>
            <w:tcBorders>
              <w:top w:val="single" w:sz="4" w:space="0" w:color="auto"/>
              <w:left w:val="single" w:sz="4" w:space="0" w:color="auto"/>
              <w:bottom w:val="single" w:sz="4" w:space="0" w:color="auto"/>
              <w:right w:val="single" w:sz="4" w:space="0" w:color="auto"/>
              <w:tl2br w:val="single" w:sz="4" w:space="0" w:color="auto"/>
            </w:tcBorders>
          </w:tcPr>
          <w:p w14:paraId="3040CF7A" w14:textId="77777777" w:rsidR="00F50F67" w:rsidRDefault="00F50F67" w:rsidP="009803EA">
            <w:pPr>
              <w:adjustRightInd w:val="0"/>
              <w:snapToGrid w:val="0"/>
              <w:ind w:firstLineChars="1000" w:firstLine="2400"/>
              <w:jc w:val="both"/>
              <w:rPr>
                <w:rFonts w:ascii="標楷體" w:eastAsia="標楷體" w:hAnsi="標楷體"/>
                <w:szCs w:val="24"/>
              </w:rPr>
            </w:pPr>
            <w:r>
              <w:rPr>
                <w:rFonts w:ascii="標楷體" w:eastAsia="標楷體" w:hAnsi="標楷體" w:hint="eastAsia"/>
                <w:szCs w:val="24"/>
              </w:rPr>
              <w:t>學習表現</w:t>
            </w:r>
          </w:p>
          <w:p w14:paraId="416449FF" w14:textId="77777777" w:rsidR="00F50F67" w:rsidRDefault="00F50F67" w:rsidP="009803EA">
            <w:pPr>
              <w:adjustRightInd w:val="0"/>
              <w:snapToGrid w:val="0"/>
              <w:ind w:firstLineChars="400" w:firstLine="960"/>
              <w:jc w:val="both"/>
              <w:rPr>
                <w:rFonts w:ascii="標楷體" w:eastAsia="標楷體" w:hAnsi="標楷體"/>
                <w:szCs w:val="24"/>
              </w:rPr>
            </w:pPr>
          </w:p>
          <w:p w14:paraId="3F778AD6" w14:textId="77777777" w:rsidR="00F50F67" w:rsidRDefault="00F50F67" w:rsidP="009803EA">
            <w:pPr>
              <w:adjustRightInd w:val="0"/>
              <w:snapToGrid w:val="0"/>
              <w:jc w:val="both"/>
              <w:rPr>
                <w:rFonts w:ascii="標楷體" w:eastAsia="標楷體" w:hAnsi="標楷體"/>
                <w:szCs w:val="24"/>
              </w:rPr>
            </w:pPr>
            <w:r>
              <w:rPr>
                <w:rFonts w:ascii="標楷體" w:eastAsia="標楷體" w:hAnsi="標楷體" w:hint="eastAsia"/>
                <w:szCs w:val="24"/>
              </w:rPr>
              <w:t>學習內容</w:t>
            </w:r>
          </w:p>
        </w:tc>
        <w:tc>
          <w:tcPr>
            <w:tcW w:w="5068" w:type="dxa"/>
            <w:tcBorders>
              <w:top w:val="single" w:sz="4" w:space="0" w:color="auto"/>
              <w:left w:val="single" w:sz="4" w:space="0" w:color="auto"/>
              <w:bottom w:val="single" w:sz="4" w:space="0" w:color="auto"/>
              <w:right w:val="single" w:sz="4" w:space="0" w:color="auto"/>
            </w:tcBorders>
            <w:hideMark/>
          </w:tcPr>
          <w:p w14:paraId="68160D5B" w14:textId="77777777" w:rsidR="00F50F67" w:rsidRDefault="00F50F67" w:rsidP="009803EA">
            <w:pPr>
              <w:adjustRightInd w:val="0"/>
              <w:snapToGrid w:val="0"/>
              <w:jc w:val="both"/>
              <w:rPr>
                <w:rFonts w:ascii="標楷體" w:eastAsia="標楷體" w:hAnsi="標楷體"/>
              </w:rPr>
            </w:pPr>
            <w:r>
              <w:rPr>
                <w:rFonts w:ascii="標楷體" w:eastAsia="標楷體" w:hAnsi="標楷體" w:hint="eastAsia"/>
              </w:rPr>
              <w:t xml:space="preserve">特社1-I-1 分辨與表達基本的正向或負向情緒。 </w:t>
            </w:r>
          </w:p>
          <w:p w14:paraId="310B3F31" w14:textId="77777777" w:rsidR="00F50F67" w:rsidRDefault="00F50F67" w:rsidP="009803EA">
            <w:pPr>
              <w:adjustRightInd w:val="0"/>
              <w:snapToGrid w:val="0"/>
              <w:jc w:val="both"/>
              <w:rPr>
                <w:rFonts w:ascii="標楷體" w:eastAsia="標楷體" w:hAnsi="標楷體"/>
                <w:szCs w:val="24"/>
              </w:rPr>
            </w:pPr>
            <w:r>
              <w:rPr>
                <w:rFonts w:ascii="標楷體" w:eastAsia="標楷體" w:hAnsi="標楷體" w:hint="eastAsia"/>
              </w:rPr>
              <w:t>特社 1-II-1 嘗試因應與處理基本的情緒及</w:t>
            </w:r>
            <w:r w:rsidRPr="004D5EE0">
              <w:rPr>
                <w:rFonts w:ascii="標楷體" w:eastAsia="標楷體" w:hAnsi="標楷體" w:hint="eastAsia"/>
              </w:rPr>
              <w:t>壓力。</w:t>
            </w:r>
          </w:p>
        </w:tc>
      </w:tr>
      <w:tr w:rsidR="00F50F67" w14:paraId="1A2E2B56" w14:textId="77777777" w:rsidTr="009803EA">
        <w:trPr>
          <w:trHeight w:val="428"/>
        </w:trPr>
        <w:tc>
          <w:tcPr>
            <w:tcW w:w="4536" w:type="dxa"/>
            <w:tcBorders>
              <w:top w:val="single" w:sz="4" w:space="0" w:color="auto"/>
              <w:left w:val="single" w:sz="4" w:space="0" w:color="auto"/>
              <w:bottom w:val="single" w:sz="4" w:space="0" w:color="auto"/>
              <w:right w:val="single" w:sz="4" w:space="0" w:color="auto"/>
            </w:tcBorders>
            <w:hideMark/>
          </w:tcPr>
          <w:p w14:paraId="3D21F6E7" w14:textId="77777777" w:rsidR="00F50F67" w:rsidRDefault="00F50F67" w:rsidP="009803EA">
            <w:pPr>
              <w:pStyle w:val="Default"/>
              <w:snapToGrid w:val="0"/>
              <w:rPr>
                <w:rFonts w:eastAsia="標楷體"/>
              </w:rPr>
            </w:pPr>
            <w:r>
              <w:rPr>
                <w:rFonts w:eastAsia="標楷體" w:hint="eastAsia"/>
              </w:rPr>
              <w:t xml:space="preserve">特社A-Ⅰ-1 基本情緒的認識與分辨。 </w:t>
            </w:r>
          </w:p>
          <w:p w14:paraId="5B09D23C" w14:textId="77777777" w:rsidR="00F50F67" w:rsidRDefault="00F50F67" w:rsidP="009803EA">
            <w:pPr>
              <w:pStyle w:val="Default"/>
              <w:snapToGrid w:val="0"/>
              <w:rPr>
                <w:rFonts w:eastAsia="標楷體"/>
              </w:rPr>
            </w:pPr>
            <w:r>
              <w:rPr>
                <w:rFonts w:eastAsia="標楷體" w:hint="eastAsia"/>
              </w:rPr>
              <w:t xml:space="preserve">特社A-Ⅱ-1 基本情緒的表達。 </w:t>
            </w:r>
          </w:p>
        </w:tc>
        <w:tc>
          <w:tcPr>
            <w:tcW w:w="5068" w:type="dxa"/>
            <w:tcBorders>
              <w:top w:val="single" w:sz="4" w:space="0" w:color="auto"/>
              <w:left w:val="single" w:sz="4" w:space="0" w:color="auto"/>
              <w:bottom w:val="single" w:sz="4" w:space="0" w:color="auto"/>
              <w:right w:val="single" w:sz="4" w:space="0" w:color="auto"/>
            </w:tcBorders>
          </w:tcPr>
          <w:p w14:paraId="38B5BB4A" w14:textId="2EDEDF93" w:rsidR="00CD523F" w:rsidRDefault="00CD523F" w:rsidP="009803EA">
            <w:pPr>
              <w:adjustRightInd w:val="0"/>
              <w:snapToGrid w:val="0"/>
              <w:jc w:val="both"/>
              <w:rPr>
                <w:rFonts w:ascii="標楷體" w:eastAsia="標楷體" w:hAnsi="標楷體"/>
                <w:szCs w:val="24"/>
              </w:rPr>
            </w:pPr>
            <w:r>
              <w:rPr>
                <w:rFonts w:ascii="標楷體" w:eastAsia="標楷體" w:hAnsi="標楷體" w:hint="eastAsia"/>
                <w:szCs w:val="24"/>
              </w:rPr>
              <w:t>人際相處練功房</w:t>
            </w:r>
          </w:p>
          <w:p w14:paraId="22D32B3B" w14:textId="4EDABDF2" w:rsidR="00F50F67" w:rsidRDefault="00D91DBB" w:rsidP="009803EA">
            <w:pPr>
              <w:adjustRightInd w:val="0"/>
              <w:snapToGrid w:val="0"/>
              <w:jc w:val="both"/>
              <w:rPr>
                <w:rFonts w:ascii="標楷體" w:eastAsia="標楷體" w:hAnsi="標楷體"/>
                <w:szCs w:val="24"/>
              </w:rPr>
            </w:pPr>
            <w:r>
              <w:rPr>
                <w:rFonts w:ascii="標楷體" w:eastAsia="標楷體" w:hAnsi="標楷體" w:hint="eastAsia"/>
                <w:szCs w:val="24"/>
              </w:rPr>
              <w:t>情緒補給</w:t>
            </w:r>
            <w:r w:rsidR="00F50F67">
              <w:rPr>
                <w:rFonts w:ascii="標楷體" w:eastAsia="標楷體" w:hAnsi="標楷體" w:hint="eastAsia"/>
                <w:szCs w:val="24"/>
              </w:rPr>
              <w:t>站</w:t>
            </w:r>
          </w:p>
        </w:tc>
      </w:tr>
    </w:tbl>
    <w:p w14:paraId="78413EDB" w14:textId="77777777" w:rsidR="00F50F67" w:rsidRDefault="00F50F67" w:rsidP="00F50F67">
      <w:pPr>
        <w:widowControl/>
        <w:rPr>
          <w:rFonts w:ascii="標楷體" w:eastAsia="標楷體" w:hAnsi="標楷體"/>
          <w:szCs w:val="24"/>
        </w:rPr>
      </w:pPr>
    </w:p>
    <w:p w14:paraId="7A1555BC" w14:textId="77777777" w:rsidR="00F50F67" w:rsidRDefault="00F50F67" w:rsidP="00F50F67">
      <w:pPr>
        <w:spacing w:line="400" w:lineRule="exact"/>
        <w:jc w:val="both"/>
        <w:rPr>
          <w:rFonts w:ascii="標楷體" w:eastAsia="標楷體" w:hAnsi="標楷體"/>
          <w:szCs w:val="24"/>
        </w:rPr>
      </w:pPr>
      <w:r>
        <w:rPr>
          <w:rFonts w:ascii="標楷體" w:eastAsia="標楷體" w:hAnsi="標楷體" w:hint="eastAsia"/>
          <w:szCs w:val="24"/>
        </w:rPr>
        <w:t>(處人)</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2167"/>
        <w:gridCol w:w="2167"/>
        <w:gridCol w:w="2168"/>
      </w:tblGrid>
      <w:tr w:rsidR="00F50F67" w14:paraId="54DB123F" w14:textId="77777777" w:rsidTr="009803EA">
        <w:trPr>
          <w:trHeight w:val="555"/>
        </w:trPr>
        <w:tc>
          <w:tcPr>
            <w:tcW w:w="3102" w:type="dxa"/>
            <w:tcBorders>
              <w:top w:val="single" w:sz="4" w:space="0" w:color="auto"/>
              <w:left w:val="single" w:sz="4" w:space="0" w:color="auto"/>
              <w:bottom w:val="single" w:sz="4" w:space="0" w:color="auto"/>
              <w:right w:val="single" w:sz="4" w:space="0" w:color="auto"/>
              <w:tl2br w:val="single" w:sz="4" w:space="0" w:color="auto"/>
            </w:tcBorders>
          </w:tcPr>
          <w:p w14:paraId="1F870901" w14:textId="77777777" w:rsidR="00F50F67" w:rsidRDefault="00F50F67" w:rsidP="009803EA">
            <w:pPr>
              <w:adjustRightInd w:val="0"/>
              <w:snapToGrid w:val="0"/>
              <w:jc w:val="both"/>
              <w:rPr>
                <w:rFonts w:ascii="標楷體" w:eastAsia="標楷體" w:hAnsi="標楷體"/>
                <w:szCs w:val="24"/>
              </w:rPr>
            </w:pPr>
            <w:r>
              <w:rPr>
                <w:rFonts w:ascii="標楷體" w:eastAsia="標楷體" w:hAnsi="標楷體" w:hint="eastAsia"/>
                <w:szCs w:val="24"/>
              </w:rPr>
              <w:t>學習表現</w:t>
            </w:r>
          </w:p>
          <w:p w14:paraId="1A714102" w14:textId="77777777" w:rsidR="00F50F67" w:rsidRDefault="00F50F67" w:rsidP="009803EA">
            <w:pPr>
              <w:adjustRightInd w:val="0"/>
              <w:snapToGrid w:val="0"/>
              <w:ind w:firstLineChars="400" w:firstLine="960"/>
              <w:jc w:val="both"/>
              <w:rPr>
                <w:rFonts w:ascii="標楷體" w:eastAsia="標楷體" w:hAnsi="標楷體"/>
                <w:szCs w:val="24"/>
              </w:rPr>
            </w:pPr>
          </w:p>
          <w:p w14:paraId="05D7B4CF" w14:textId="77777777" w:rsidR="00F50F67" w:rsidRDefault="00F50F67" w:rsidP="009803EA">
            <w:pPr>
              <w:adjustRightInd w:val="0"/>
              <w:snapToGrid w:val="0"/>
              <w:ind w:firstLineChars="400" w:firstLine="960"/>
              <w:jc w:val="both"/>
              <w:rPr>
                <w:rFonts w:ascii="標楷體" w:eastAsia="標楷體" w:hAnsi="標楷體"/>
                <w:szCs w:val="24"/>
              </w:rPr>
            </w:pPr>
          </w:p>
          <w:p w14:paraId="3F401CD3" w14:textId="77777777" w:rsidR="00F50F67" w:rsidRDefault="00F50F67" w:rsidP="009803EA">
            <w:pPr>
              <w:adjustRightInd w:val="0"/>
              <w:snapToGrid w:val="0"/>
              <w:ind w:firstLineChars="400" w:firstLine="960"/>
              <w:jc w:val="both"/>
              <w:rPr>
                <w:rFonts w:ascii="標楷體" w:eastAsia="標楷體" w:hAnsi="標楷體"/>
                <w:szCs w:val="24"/>
              </w:rPr>
            </w:pPr>
          </w:p>
          <w:p w14:paraId="199EAA43" w14:textId="77777777" w:rsidR="00F50F67" w:rsidRDefault="00F50F67" w:rsidP="009803EA">
            <w:pPr>
              <w:adjustRightInd w:val="0"/>
              <w:snapToGrid w:val="0"/>
              <w:ind w:firstLineChars="400" w:firstLine="960"/>
              <w:jc w:val="both"/>
              <w:rPr>
                <w:rFonts w:ascii="標楷體" w:eastAsia="標楷體" w:hAnsi="標楷體"/>
                <w:szCs w:val="24"/>
              </w:rPr>
            </w:pPr>
          </w:p>
          <w:p w14:paraId="76F69D7C" w14:textId="77777777" w:rsidR="00F50F67" w:rsidRDefault="00F50F67" w:rsidP="009803EA">
            <w:pPr>
              <w:adjustRightInd w:val="0"/>
              <w:snapToGrid w:val="0"/>
              <w:ind w:firstLineChars="400" w:firstLine="960"/>
              <w:jc w:val="both"/>
              <w:rPr>
                <w:rFonts w:ascii="標楷體" w:eastAsia="標楷體" w:hAnsi="標楷體"/>
                <w:szCs w:val="24"/>
              </w:rPr>
            </w:pPr>
          </w:p>
          <w:p w14:paraId="6E049362" w14:textId="77777777" w:rsidR="00F50F67" w:rsidRDefault="00F50F67" w:rsidP="009803EA">
            <w:pPr>
              <w:adjustRightInd w:val="0"/>
              <w:snapToGrid w:val="0"/>
              <w:ind w:firstLineChars="400" w:firstLine="960"/>
              <w:jc w:val="both"/>
              <w:rPr>
                <w:rFonts w:ascii="標楷體" w:eastAsia="標楷體" w:hAnsi="標楷體"/>
                <w:szCs w:val="24"/>
              </w:rPr>
            </w:pPr>
          </w:p>
          <w:p w14:paraId="409701D3" w14:textId="77777777" w:rsidR="00F50F67" w:rsidRDefault="00F50F67" w:rsidP="009803EA">
            <w:pPr>
              <w:adjustRightInd w:val="0"/>
              <w:snapToGrid w:val="0"/>
              <w:jc w:val="both"/>
              <w:rPr>
                <w:rFonts w:ascii="標楷體" w:eastAsia="標楷體" w:hAnsi="標楷體"/>
                <w:szCs w:val="24"/>
              </w:rPr>
            </w:pPr>
            <w:r>
              <w:rPr>
                <w:rFonts w:ascii="標楷體" w:eastAsia="標楷體" w:hAnsi="標楷體" w:hint="eastAsia"/>
                <w:szCs w:val="24"/>
              </w:rPr>
              <w:t>學習內容</w:t>
            </w:r>
          </w:p>
        </w:tc>
        <w:tc>
          <w:tcPr>
            <w:tcW w:w="2167" w:type="dxa"/>
            <w:tcBorders>
              <w:top w:val="single" w:sz="4" w:space="0" w:color="auto"/>
              <w:left w:val="single" w:sz="4" w:space="0" w:color="auto"/>
              <w:bottom w:val="single" w:sz="4" w:space="0" w:color="auto"/>
              <w:right w:val="single" w:sz="4" w:space="0" w:color="auto"/>
            </w:tcBorders>
            <w:hideMark/>
          </w:tcPr>
          <w:p w14:paraId="7C2DD2CA" w14:textId="77777777" w:rsidR="00F50F67" w:rsidRDefault="00F50F67" w:rsidP="009803EA">
            <w:pPr>
              <w:adjustRightInd w:val="0"/>
              <w:snapToGrid w:val="0"/>
              <w:jc w:val="both"/>
              <w:rPr>
                <w:rFonts w:ascii="標楷體" w:eastAsia="標楷體" w:hAnsi="標楷體"/>
              </w:rPr>
            </w:pPr>
            <w:r>
              <w:rPr>
                <w:rFonts w:ascii="標楷體" w:eastAsia="標楷體" w:hAnsi="標楷體" w:hint="eastAsia"/>
              </w:rPr>
              <w:t>特社2-I-3 適當使用口語、非口語或輔具與人溝通。</w:t>
            </w:r>
          </w:p>
          <w:p w14:paraId="04FC991B" w14:textId="77777777" w:rsidR="00F50F67" w:rsidRDefault="00F50F67" w:rsidP="009803EA">
            <w:pPr>
              <w:adjustRightInd w:val="0"/>
              <w:snapToGrid w:val="0"/>
              <w:jc w:val="both"/>
              <w:rPr>
                <w:rFonts w:ascii="標楷體" w:eastAsia="標楷體" w:hAnsi="標楷體"/>
              </w:rPr>
            </w:pPr>
            <w:r>
              <w:rPr>
                <w:rFonts w:ascii="標楷體" w:eastAsia="標楷體" w:hAnsi="標楷體" w:hint="eastAsia"/>
              </w:rPr>
              <w:t xml:space="preserve">特社2-I-4 以身體動作適度表現出傾聽的態度。 </w:t>
            </w:r>
          </w:p>
          <w:p w14:paraId="698A4EE3" w14:textId="77777777" w:rsidR="00F50F67" w:rsidRDefault="00F50F67" w:rsidP="009803EA">
            <w:pPr>
              <w:adjustRightInd w:val="0"/>
              <w:snapToGrid w:val="0"/>
              <w:jc w:val="both"/>
              <w:rPr>
                <w:rFonts w:ascii="標楷體" w:eastAsia="標楷體" w:hAnsi="標楷體"/>
              </w:rPr>
            </w:pPr>
            <w:r>
              <w:rPr>
                <w:rFonts w:ascii="標楷體" w:eastAsia="標楷體" w:hAnsi="標楷體" w:hint="eastAsia"/>
              </w:rPr>
              <w:t xml:space="preserve">特社2-II-1 解讀他人口語與非口語溝通的情緒及目 的，並反思自己是否有應留意或改善之處。 </w:t>
            </w:r>
          </w:p>
        </w:tc>
        <w:tc>
          <w:tcPr>
            <w:tcW w:w="2167" w:type="dxa"/>
            <w:tcBorders>
              <w:top w:val="single" w:sz="4" w:space="0" w:color="auto"/>
              <w:left w:val="single" w:sz="4" w:space="0" w:color="auto"/>
              <w:bottom w:val="single" w:sz="4" w:space="0" w:color="auto"/>
              <w:right w:val="single" w:sz="4" w:space="0" w:color="auto"/>
            </w:tcBorders>
            <w:hideMark/>
          </w:tcPr>
          <w:p w14:paraId="7A014F80" w14:textId="77777777" w:rsidR="00F50F67" w:rsidRDefault="00F50F67" w:rsidP="009803EA">
            <w:pPr>
              <w:adjustRightInd w:val="0"/>
              <w:snapToGrid w:val="0"/>
              <w:jc w:val="both"/>
              <w:rPr>
                <w:rFonts w:ascii="標楷體" w:eastAsia="標楷體" w:hAnsi="標楷體"/>
              </w:rPr>
            </w:pPr>
            <w:r>
              <w:rPr>
                <w:rFonts w:ascii="標楷體" w:eastAsia="標楷體" w:hAnsi="標楷體" w:hint="eastAsia"/>
              </w:rPr>
              <w:t>特社2-I-3 適當使用口語、非口語或輔具與人溝通。</w:t>
            </w:r>
          </w:p>
          <w:p w14:paraId="1F53D711" w14:textId="77777777" w:rsidR="00F50F67" w:rsidRDefault="00F50F67" w:rsidP="009803EA">
            <w:pPr>
              <w:adjustRightInd w:val="0"/>
              <w:snapToGrid w:val="0"/>
              <w:jc w:val="both"/>
              <w:rPr>
                <w:rFonts w:ascii="標楷體" w:eastAsia="標楷體" w:hAnsi="標楷體"/>
              </w:rPr>
            </w:pPr>
            <w:r>
              <w:rPr>
                <w:rFonts w:ascii="標楷體" w:eastAsia="標楷體" w:hAnsi="標楷體" w:hint="eastAsia"/>
              </w:rPr>
              <w:t xml:space="preserve">特社2-I-4 以身體動作適度表現出傾聽的態度。 </w:t>
            </w:r>
          </w:p>
          <w:p w14:paraId="6E6E5A80" w14:textId="77777777" w:rsidR="00F50F67" w:rsidRDefault="00F50F67" w:rsidP="009803EA">
            <w:pPr>
              <w:adjustRightInd w:val="0"/>
              <w:snapToGrid w:val="0"/>
              <w:jc w:val="both"/>
              <w:rPr>
                <w:rFonts w:ascii="標楷體" w:eastAsia="標楷體" w:hAnsi="標楷體"/>
              </w:rPr>
            </w:pPr>
            <w:r>
              <w:rPr>
                <w:rFonts w:ascii="標楷體" w:eastAsia="標楷體" w:hAnsi="標楷體" w:hint="eastAsia"/>
              </w:rPr>
              <w:t>特社2-I-5 依情境適當回答問題。</w:t>
            </w:r>
          </w:p>
          <w:p w14:paraId="1A92CA9A" w14:textId="77777777" w:rsidR="00F50F67" w:rsidRDefault="00F50F67" w:rsidP="009803EA">
            <w:pPr>
              <w:adjustRightInd w:val="0"/>
              <w:snapToGrid w:val="0"/>
              <w:jc w:val="both"/>
              <w:rPr>
                <w:rFonts w:ascii="標楷體" w:eastAsia="標楷體" w:hAnsi="標楷體"/>
              </w:rPr>
            </w:pPr>
            <w:r>
              <w:rPr>
                <w:rFonts w:ascii="標楷體" w:eastAsia="標楷體" w:hAnsi="標楷體" w:hint="eastAsia"/>
              </w:rPr>
              <w:t xml:space="preserve">特社2-II-1 解讀他人口語與非口語溝通的情緒及目 的，並反思自己是否有應留意或改善之處。 </w:t>
            </w:r>
          </w:p>
          <w:p w14:paraId="0C733138" w14:textId="77777777" w:rsidR="00F50F67" w:rsidRDefault="00F50F67" w:rsidP="009803EA">
            <w:pPr>
              <w:adjustRightInd w:val="0"/>
              <w:snapToGrid w:val="0"/>
              <w:jc w:val="both"/>
              <w:rPr>
                <w:rFonts w:ascii="標楷體" w:eastAsia="標楷體" w:hAnsi="標楷體"/>
              </w:rPr>
            </w:pPr>
            <w:r>
              <w:rPr>
                <w:rFonts w:ascii="標楷體" w:eastAsia="標楷體" w:hAnsi="標楷體" w:hint="eastAsia"/>
              </w:rPr>
              <w:t>特社2-II-2 主動引起話題，並禮貌地表達和傾聽他人的 意見。</w:t>
            </w:r>
          </w:p>
        </w:tc>
        <w:tc>
          <w:tcPr>
            <w:tcW w:w="2168" w:type="dxa"/>
            <w:tcBorders>
              <w:top w:val="single" w:sz="4" w:space="0" w:color="auto"/>
              <w:left w:val="single" w:sz="4" w:space="0" w:color="auto"/>
              <w:bottom w:val="single" w:sz="4" w:space="0" w:color="auto"/>
              <w:right w:val="single" w:sz="4" w:space="0" w:color="auto"/>
            </w:tcBorders>
            <w:hideMark/>
          </w:tcPr>
          <w:p w14:paraId="3A33D875" w14:textId="77777777" w:rsidR="00F50F67" w:rsidRDefault="00F50F67" w:rsidP="009803EA">
            <w:pPr>
              <w:adjustRightInd w:val="0"/>
              <w:snapToGrid w:val="0"/>
              <w:jc w:val="both"/>
              <w:rPr>
                <w:rFonts w:ascii="標楷體" w:eastAsia="標楷體" w:hAnsi="標楷體"/>
              </w:rPr>
            </w:pPr>
            <w:r>
              <w:rPr>
                <w:rFonts w:ascii="標楷體" w:eastAsia="標楷體" w:hAnsi="標楷體" w:hint="eastAsia"/>
              </w:rPr>
              <w:t>特社2-I-7 了解與人相處的情境、簡單規則，建立友善的關係。</w:t>
            </w:r>
          </w:p>
          <w:p w14:paraId="7203D34C" w14:textId="77777777" w:rsidR="00F50F67" w:rsidRDefault="00F50F67" w:rsidP="009803EA">
            <w:pPr>
              <w:adjustRightInd w:val="0"/>
              <w:snapToGrid w:val="0"/>
              <w:jc w:val="both"/>
              <w:rPr>
                <w:rFonts w:ascii="標楷體" w:eastAsia="標楷體" w:hAnsi="標楷體"/>
              </w:rPr>
            </w:pPr>
            <w:r>
              <w:rPr>
                <w:rFonts w:ascii="標楷體" w:eastAsia="標楷體" w:hAnsi="標楷體" w:hint="eastAsia"/>
              </w:rPr>
              <w:t>特社2-I-12 與他人相處時，遵守基本的禮儀。</w:t>
            </w:r>
          </w:p>
          <w:p w14:paraId="17CDFFCD" w14:textId="77777777" w:rsidR="00F50F67" w:rsidRDefault="00F50F67" w:rsidP="009803EA">
            <w:pPr>
              <w:adjustRightInd w:val="0"/>
              <w:snapToGrid w:val="0"/>
              <w:jc w:val="both"/>
              <w:rPr>
                <w:rFonts w:ascii="標楷體" w:eastAsia="標楷體" w:hAnsi="標楷體"/>
              </w:rPr>
            </w:pPr>
            <w:r>
              <w:rPr>
                <w:rFonts w:ascii="標楷體" w:eastAsia="標楷體" w:hAnsi="標楷體" w:hint="eastAsia"/>
              </w:rPr>
              <w:t>特社2-II-3 遵守團體規範，並依情境回應他人的邀請或主動加入團體。</w:t>
            </w:r>
          </w:p>
        </w:tc>
      </w:tr>
      <w:tr w:rsidR="00F50F67" w14:paraId="4881CE67" w14:textId="77777777" w:rsidTr="009803EA">
        <w:tc>
          <w:tcPr>
            <w:tcW w:w="3102" w:type="dxa"/>
            <w:tcBorders>
              <w:top w:val="single" w:sz="4" w:space="0" w:color="auto"/>
              <w:left w:val="single" w:sz="4" w:space="0" w:color="auto"/>
              <w:bottom w:val="single" w:sz="4" w:space="0" w:color="auto"/>
              <w:right w:val="single" w:sz="4" w:space="0" w:color="auto"/>
            </w:tcBorders>
            <w:hideMark/>
          </w:tcPr>
          <w:p w14:paraId="7357CC42" w14:textId="77777777" w:rsidR="00F50F67" w:rsidRDefault="00F50F67" w:rsidP="009803EA">
            <w:pPr>
              <w:pStyle w:val="Default"/>
              <w:snapToGrid w:val="0"/>
              <w:rPr>
                <w:rFonts w:eastAsia="標楷體"/>
              </w:rPr>
            </w:pPr>
            <w:r>
              <w:rPr>
                <w:rFonts w:eastAsia="標楷體" w:hint="eastAsia"/>
              </w:rPr>
              <w:t>特社B-Ⅰ-1 溝通訊息的意義。</w:t>
            </w:r>
          </w:p>
          <w:p w14:paraId="0A43E3DC" w14:textId="77777777" w:rsidR="00F50F67" w:rsidRDefault="00F50F67" w:rsidP="009803EA">
            <w:pPr>
              <w:pStyle w:val="Default"/>
              <w:snapToGrid w:val="0"/>
              <w:rPr>
                <w:rFonts w:eastAsia="標楷體"/>
              </w:rPr>
            </w:pPr>
            <w:r>
              <w:rPr>
                <w:rFonts w:eastAsia="標楷體" w:hint="eastAsia"/>
              </w:rPr>
              <w:t>特社B-Ⅰ-2 溝通的媒介。</w:t>
            </w:r>
          </w:p>
          <w:p w14:paraId="69892757" w14:textId="77777777" w:rsidR="00F50F67" w:rsidRDefault="00F50F67" w:rsidP="009803EA">
            <w:pPr>
              <w:pStyle w:val="Default"/>
              <w:snapToGrid w:val="0"/>
              <w:rPr>
                <w:rFonts w:eastAsia="標楷體"/>
              </w:rPr>
            </w:pPr>
            <w:r>
              <w:rPr>
                <w:rFonts w:eastAsia="標楷體" w:hint="eastAsia"/>
              </w:rPr>
              <w:t xml:space="preserve">特社B-Ⅱ-1 訊息解讀的技巧。 </w:t>
            </w:r>
          </w:p>
          <w:p w14:paraId="4DB72C31" w14:textId="77777777" w:rsidR="00F50F67" w:rsidRDefault="00F50F67" w:rsidP="009803EA">
            <w:pPr>
              <w:pStyle w:val="Default"/>
              <w:snapToGrid w:val="0"/>
              <w:rPr>
                <w:rFonts w:eastAsia="標楷體"/>
              </w:rPr>
            </w:pPr>
            <w:r>
              <w:rPr>
                <w:rFonts w:eastAsia="標楷體" w:hint="eastAsia"/>
              </w:rPr>
              <w:t>特社B-Ⅱ-2 表達與傾聽的時機。</w:t>
            </w:r>
          </w:p>
        </w:tc>
        <w:tc>
          <w:tcPr>
            <w:tcW w:w="2167" w:type="dxa"/>
            <w:tcBorders>
              <w:top w:val="single" w:sz="4" w:space="0" w:color="auto"/>
              <w:left w:val="single" w:sz="4" w:space="0" w:color="auto"/>
              <w:bottom w:val="single" w:sz="4" w:space="0" w:color="auto"/>
              <w:right w:val="single" w:sz="4" w:space="0" w:color="auto"/>
            </w:tcBorders>
            <w:hideMark/>
          </w:tcPr>
          <w:p w14:paraId="072729BF" w14:textId="067EC82D" w:rsidR="00F50F67" w:rsidRDefault="004A2FC2" w:rsidP="009803EA">
            <w:pPr>
              <w:adjustRightInd w:val="0"/>
              <w:snapToGrid w:val="0"/>
              <w:jc w:val="both"/>
              <w:rPr>
                <w:rFonts w:ascii="標楷體" w:eastAsia="標楷體" w:hAnsi="標楷體"/>
                <w:szCs w:val="24"/>
              </w:rPr>
            </w:pPr>
            <w:r>
              <w:rPr>
                <w:rFonts w:ascii="標楷體" w:eastAsia="標楷體" w:hAnsi="標楷體" w:hint="eastAsia"/>
                <w:szCs w:val="24"/>
              </w:rPr>
              <w:t>好好聽</w:t>
            </w:r>
          </w:p>
        </w:tc>
        <w:tc>
          <w:tcPr>
            <w:tcW w:w="2167" w:type="dxa"/>
            <w:tcBorders>
              <w:top w:val="single" w:sz="4" w:space="0" w:color="auto"/>
              <w:left w:val="single" w:sz="4" w:space="0" w:color="auto"/>
              <w:bottom w:val="single" w:sz="4" w:space="0" w:color="auto"/>
              <w:right w:val="single" w:sz="4" w:space="0" w:color="auto"/>
            </w:tcBorders>
            <w:hideMark/>
          </w:tcPr>
          <w:p w14:paraId="3B57F453" w14:textId="7D744334" w:rsidR="00F50F67" w:rsidRDefault="004A2FC2" w:rsidP="009803EA">
            <w:pPr>
              <w:widowControl/>
              <w:rPr>
                <w:rFonts w:ascii="標楷體" w:eastAsia="標楷體" w:hAnsi="標楷體"/>
                <w:szCs w:val="24"/>
              </w:rPr>
            </w:pPr>
            <w:r>
              <w:rPr>
                <w:rFonts w:ascii="標楷體" w:eastAsia="標楷體" w:hAnsi="標楷體" w:hint="eastAsia"/>
                <w:szCs w:val="24"/>
              </w:rPr>
              <w:t>好好說</w:t>
            </w:r>
          </w:p>
        </w:tc>
        <w:tc>
          <w:tcPr>
            <w:tcW w:w="2168" w:type="dxa"/>
            <w:tcBorders>
              <w:top w:val="single" w:sz="4" w:space="0" w:color="auto"/>
              <w:left w:val="single" w:sz="4" w:space="0" w:color="auto"/>
              <w:bottom w:val="single" w:sz="4" w:space="0" w:color="auto"/>
              <w:right w:val="single" w:sz="4" w:space="0" w:color="auto"/>
            </w:tcBorders>
          </w:tcPr>
          <w:p w14:paraId="3844F543" w14:textId="77777777" w:rsidR="00F50F67" w:rsidRDefault="00F50F67" w:rsidP="009803EA">
            <w:pPr>
              <w:adjustRightInd w:val="0"/>
              <w:snapToGrid w:val="0"/>
              <w:jc w:val="both"/>
              <w:rPr>
                <w:rFonts w:ascii="標楷體" w:eastAsia="標楷體" w:hAnsi="標楷體"/>
                <w:szCs w:val="24"/>
              </w:rPr>
            </w:pPr>
          </w:p>
        </w:tc>
      </w:tr>
      <w:tr w:rsidR="00F50F67" w14:paraId="5AF99AC8" w14:textId="77777777" w:rsidTr="009803EA">
        <w:tc>
          <w:tcPr>
            <w:tcW w:w="3102" w:type="dxa"/>
            <w:tcBorders>
              <w:top w:val="single" w:sz="4" w:space="0" w:color="auto"/>
              <w:left w:val="single" w:sz="4" w:space="0" w:color="auto"/>
              <w:bottom w:val="single" w:sz="4" w:space="0" w:color="auto"/>
              <w:right w:val="single" w:sz="4" w:space="0" w:color="auto"/>
            </w:tcBorders>
            <w:hideMark/>
          </w:tcPr>
          <w:p w14:paraId="36D80EB3" w14:textId="77777777" w:rsidR="00F50F67" w:rsidRDefault="00F50F67" w:rsidP="009803EA">
            <w:pPr>
              <w:pStyle w:val="Default"/>
              <w:snapToGrid w:val="0"/>
              <w:rPr>
                <w:rFonts w:eastAsia="標楷體"/>
              </w:rPr>
            </w:pPr>
            <w:r>
              <w:rPr>
                <w:rFonts w:eastAsia="標楷體" w:hint="eastAsia"/>
              </w:rPr>
              <w:t>特社B-Ⅰ-3 人際關係的建立。</w:t>
            </w:r>
          </w:p>
          <w:p w14:paraId="19B8B53B" w14:textId="77777777" w:rsidR="00F50F67" w:rsidRDefault="00F50F67" w:rsidP="009803EA">
            <w:pPr>
              <w:pStyle w:val="Default"/>
              <w:snapToGrid w:val="0"/>
              <w:rPr>
                <w:rFonts w:eastAsia="標楷體"/>
              </w:rPr>
            </w:pPr>
            <w:r>
              <w:rPr>
                <w:rFonts w:eastAsia="標楷體" w:hint="eastAsia"/>
              </w:rPr>
              <w:t>特社B-Ⅱ-3 團體的基本規範。</w:t>
            </w:r>
          </w:p>
        </w:tc>
        <w:tc>
          <w:tcPr>
            <w:tcW w:w="2167" w:type="dxa"/>
            <w:tcBorders>
              <w:top w:val="single" w:sz="4" w:space="0" w:color="auto"/>
              <w:left w:val="single" w:sz="4" w:space="0" w:color="auto"/>
              <w:bottom w:val="single" w:sz="4" w:space="0" w:color="auto"/>
              <w:right w:val="single" w:sz="4" w:space="0" w:color="auto"/>
            </w:tcBorders>
          </w:tcPr>
          <w:p w14:paraId="5E0D67DB" w14:textId="77777777" w:rsidR="00F50F67" w:rsidRDefault="00F50F67" w:rsidP="009803EA">
            <w:pPr>
              <w:adjustRightInd w:val="0"/>
              <w:snapToGrid w:val="0"/>
              <w:jc w:val="both"/>
              <w:rPr>
                <w:rFonts w:ascii="標楷體" w:eastAsia="標楷體" w:hAnsi="標楷體"/>
                <w:szCs w:val="24"/>
              </w:rPr>
            </w:pPr>
          </w:p>
        </w:tc>
        <w:tc>
          <w:tcPr>
            <w:tcW w:w="2167" w:type="dxa"/>
            <w:tcBorders>
              <w:top w:val="single" w:sz="4" w:space="0" w:color="auto"/>
              <w:left w:val="single" w:sz="4" w:space="0" w:color="auto"/>
              <w:bottom w:val="single" w:sz="4" w:space="0" w:color="auto"/>
              <w:right w:val="single" w:sz="4" w:space="0" w:color="auto"/>
            </w:tcBorders>
          </w:tcPr>
          <w:p w14:paraId="43562B14" w14:textId="77777777" w:rsidR="00F50F67" w:rsidRDefault="00F50F67" w:rsidP="009803EA">
            <w:pPr>
              <w:adjustRightInd w:val="0"/>
              <w:snapToGrid w:val="0"/>
              <w:jc w:val="both"/>
              <w:rPr>
                <w:rFonts w:ascii="標楷體" w:eastAsia="標楷體" w:hAnsi="標楷體"/>
                <w:szCs w:val="24"/>
              </w:rPr>
            </w:pPr>
          </w:p>
        </w:tc>
        <w:tc>
          <w:tcPr>
            <w:tcW w:w="2168" w:type="dxa"/>
            <w:tcBorders>
              <w:top w:val="single" w:sz="4" w:space="0" w:color="auto"/>
              <w:left w:val="single" w:sz="4" w:space="0" w:color="auto"/>
              <w:bottom w:val="single" w:sz="4" w:space="0" w:color="auto"/>
              <w:right w:val="single" w:sz="4" w:space="0" w:color="auto"/>
            </w:tcBorders>
          </w:tcPr>
          <w:p w14:paraId="5BBF7508" w14:textId="5F137BD3" w:rsidR="00F50F67" w:rsidRDefault="000B3577" w:rsidP="009803EA">
            <w:pPr>
              <w:adjustRightInd w:val="0"/>
              <w:snapToGrid w:val="0"/>
              <w:jc w:val="both"/>
              <w:rPr>
                <w:rFonts w:ascii="標楷體" w:eastAsia="標楷體" w:hAnsi="標楷體"/>
                <w:szCs w:val="24"/>
              </w:rPr>
            </w:pPr>
            <w:r>
              <w:rPr>
                <w:rFonts w:ascii="標楷體" w:eastAsia="標楷體" w:hAnsi="標楷體" w:hint="eastAsia"/>
                <w:szCs w:val="24"/>
              </w:rPr>
              <w:t>人際相處練功房</w:t>
            </w:r>
          </w:p>
        </w:tc>
      </w:tr>
    </w:tbl>
    <w:p w14:paraId="34B3D38F" w14:textId="77777777" w:rsidR="00F50F67" w:rsidRDefault="00F50F67" w:rsidP="00F50F67">
      <w:pPr>
        <w:widowControl/>
        <w:rPr>
          <w:rFonts w:ascii="標楷體" w:eastAsia="標楷體" w:hAnsi="標楷體"/>
          <w:szCs w:val="24"/>
        </w:rPr>
      </w:pPr>
    </w:p>
    <w:p w14:paraId="71C7D3D0" w14:textId="77777777" w:rsidR="00F50F67" w:rsidRDefault="00F50F67" w:rsidP="00F50F67">
      <w:pPr>
        <w:spacing w:line="400" w:lineRule="exact"/>
        <w:jc w:val="both"/>
        <w:rPr>
          <w:rFonts w:ascii="標楷體" w:eastAsia="標楷體" w:hAnsi="標楷體"/>
          <w:szCs w:val="24"/>
        </w:rPr>
      </w:pPr>
      <w:r>
        <w:rPr>
          <w:rFonts w:ascii="標楷體" w:eastAsia="標楷體" w:hAnsi="標楷體" w:hint="eastAsia"/>
          <w:szCs w:val="24"/>
        </w:rPr>
        <w:t>(處環境)</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068"/>
      </w:tblGrid>
      <w:tr w:rsidR="00F50F67" w14:paraId="5C02BA8D" w14:textId="77777777" w:rsidTr="009803EA">
        <w:trPr>
          <w:trHeight w:val="683"/>
        </w:trPr>
        <w:tc>
          <w:tcPr>
            <w:tcW w:w="4536" w:type="dxa"/>
            <w:tcBorders>
              <w:top w:val="single" w:sz="4" w:space="0" w:color="auto"/>
              <w:left w:val="single" w:sz="4" w:space="0" w:color="auto"/>
              <w:bottom w:val="single" w:sz="4" w:space="0" w:color="auto"/>
              <w:right w:val="single" w:sz="4" w:space="0" w:color="auto"/>
              <w:tl2br w:val="single" w:sz="4" w:space="0" w:color="auto"/>
            </w:tcBorders>
          </w:tcPr>
          <w:p w14:paraId="1A15BB9D" w14:textId="77777777" w:rsidR="00F50F67" w:rsidRDefault="00F50F67" w:rsidP="009803EA">
            <w:pPr>
              <w:adjustRightInd w:val="0"/>
              <w:snapToGrid w:val="0"/>
              <w:ind w:firstLineChars="1000" w:firstLine="2400"/>
              <w:jc w:val="both"/>
              <w:rPr>
                <w:rFonts w:ascii="標楷體" w:eastAsia="標楷體" w:hAnsi="標楷體"/>
                <w:szCs w:val="24"/>
              </w:rPr>
            </w:pPr>
            <w:r>
              <w:rPr>
                <w:rFonts w:ascii="標楷體" w:eastAsia="標楷體" w:hAnsi="標楷體" w:hint="eastAsia"/>
                <w:szCs w:val="24"/>
              </w:rPr>
              <w:t>學習表現</w:t>
            </w:r>
          </w:p>
          <w:p w14:paraId="4ECB42FC" w14:textId="77777777" w:rsidR="00F50F67" w:rsidRDefault="00F50F67" w:rsidP="009803EA">
            <w:pPr>
              <w:adjustRightInd w:val="0"/>
              <w:snapToGrid w:val="0"/>
              <w:ind w:firstLineChars="400" w:firstLine="960"/>
              <w:jc w:val="both"/>
              <w:rPr>
                <w:rFonts w:ascii="標楷體" w:eastAsia="標楷體" w:hAnsi="標楷體"/>
                <w:szCs w:val="24"/>
              </w:rPr>
            </w:pPr>
          </w:p>
          <w:p w14:paraId="66D5AC4A" w14:textId="77777777" w:rsidR="00F50F67" w:rsidRDefault="00F50F67" w:rsidP="009803EA">
            <w:pPr>
              <w:adjustRightInd w:val="0"/>
              <w:snapToGrid w:val="0"/>
              <w:jc w:val="both"/>
              <w:rPr>
                <w:rFonts w:ascii="標楷體" w:eastAsia="標楷體" w:hAnsi="標楷體"/>
                <w:szCs w:val="24"/>
              </w:rPr>
            </w:pPr>
            <w:r>
              <w:rPr>
                <w:rFonts w:ascii="標楷體" w:eastAsia="標楷體" w:hAnsi="標楷體" w:hint="eastAsia"/>
                <w:szCs w:val="24"/>
              </w:rPr>
              <w:t>學習內容</w:t>
            </w:r>
          </w:p>
        </w:tc>
        <w:tc>
          <w:tcPr>
            <w:tcW w:w="5068" w:type="dxa"/>
            <w:tcBorders>
              <w:top w:val="single" w:sz="4" w:space="0" w:color="auto"/>
              <w:left w:val="single" w:sz="4" w:space="0" w:color="auto"/>
              <w:bottom w:val="single" w:sz="4" w:space="0" w:color="auto"/>
              <w:right w:val="single" w:sz="4" w:space="0" w:color="auto"/>
            </w:tcBorders>
            <w:hideMark/>
          </w:tcPr>
          <w:p w14:paraId="2E3F7E8E" w14:textId="77777777" w:rsidR="00F50F67" w:rsidRDefault="00F50F67" w:rsidP="009803EA">
            <w:pPr>
              <w:adjustRightInd w:val="0"/>
              <w:snapToGrid w:val="0"/>
              <w:jc w:val="both"/>
              <w:rPr>
                <w:rFonts w:ascii="標楷體" w:eastAsia="標楷體" w:hAnsi="標楷體"/>
              </w:rPr>
            </w:pPr>
            <w:r>
              <w:rPr>
                <w:rFonts w:ascii="標楷體" w:eastAsia="標楷體" w:hAnsi="標楷體" w:hint="eastAsia"/>
              </w:rPr>
              <w:t>特社3-I-1 在課堂中持續傾聽他人說話。</w:t>
            </w:r>
          </w:p>
          <w:p w14:paraId="54E6E819" w14:textId="77777777" w:rsidR="00F50F67" w:rsidRDefault="00F50F67" w:rsidP="009803EA">
            <w:pPr>
              <w:adjustRightInd w:val="0"/>
              <w:snapToGrid w:val="0"/>
              <w:jc w:val="both"/>
              <w:rPr>
                <w:rFonts w:ascii="標楷體" w:eastAsia="標楷體" w:hAnsi="標楷體"/>
              </w:rPr>
            </w:pPr>
            <w:r>
              <w:rPr>
                <w:rFonts w:ascii="標楷體" w:eastAsia="標楷體" w:hAnsi="標楷體" w:hint="eastAsia"/>
              </w:rPr>
              <w:t xml:space="preserve">特社3-I-4 以適當的身體動作或口語表達需求。 </w:t>
            </w:r>
          </w:p>
          <w:p w14:paraId="3962F11B" w14:textId="77777777" w:rsidR="00F50F67" w:rsidRDefault="00F50F67" w:rsidP="009803EA">
            <w:pPr>
              <w:adjustRightInd w:val="0"/>
              <w:snapToGrid w:val="0"/>
              <w:jc w:val="both"/>
              <w:rPr>
                <w:rFonts w:ascii="標楷體" w:eastAsia="標楷體" w:hAnsi="標楷體"/>
              </w:rPr>
            </w:pPr>
            <w:r>
              <w:rPr>
                <w:rFonts w:ascii="標楷體" w:eastAsia="標楷體" w:hAnsi="標楷體" w:hint="eastAsia"/>
              </w:rPr>
              <w:t>特社3-I-5 遵守教室規則。</w:t>
            </w:r>
          </w:p>
          <w:p w14:paraId="23C87379" w14:textId="77777777" w:rsidR="00F50F67" w:rsidRDefault="00F50F67" w:rsidP="009803EA">
            <w:pPr>
              <w:adjustRightInd w:val="0"/>
              <w:snapToGrid w:val="0"/>
              <w:jc w:val="both"/>
              <w:rPr>
                <w:rFonts w:ascii="標楷體" w:eastAsia="標楷體" w:hAnsi="標楷體"/>
                <w:szCs w:val="24"/>
              </w:rPr>
            </w:pPr>
            <w:r>
              <w:rPr>
                <w:rFonts w:ascii="標楷體" w:eastAsia="標楷體" w:hAnsi="標楷體" w:hint="eastAsia"/>
              </w:rPr>
              <w:t>特社3-II-1 在課堂或小組討論中適當表達與</w:t>
            </w:r>
            <w:r>
              <w:rPr>
                <w:rFonts w:ascii="標楷體" w:eastAsia="標楷體" w:hAnsi="標楷體" w:hint="eastAsia"/>
              </w:rPr>
              <w:lastRenderedPageBreak/>
              <w:t>回應意見。</w:t>
            </w:r>
          </w:p>
        </w:tc>
      </w:tr>
      <w:tr w:rsidR="00F50F67" w14:paraId="74B879BF" w14:textId="77777777" w:rsidTr="009803EA">
        <w:tc>
          <w:tcPr>
            <w:tcW w:w="4536" w:type="dxa"/>
            <w:tcBorders>
              <w:top w:val="single" w:sz="4" w:space="0" w:color="auto"/>
              <w:left w:val="single" w:sz="4" w:space="0" w:color="auto"/>
              <w:bottom w:val="single" w:sz="4" w:space="0" w:color="auto"/>
              <w:right w:val="single" w:sz="4" w:space="0" w:color="auto"/>
            </w:tcBorders>
            <w:hideMark/>
          </w:tcPr>
          <w:p w14:paraId="6FBBAC01" w14:textId="77777777" w:rsidR="00F50F67" w:rsidRDefault="00F50F67" w:rsidP="009803EA">
            <w:pPr>
              <w:pStyle w:val="Default"/>
              <w:snapToGrid w:val="0"/>
              <w:rPr>
                <w:rFonts w:eastAsia="標楷體"/>
              </w:rPr>
            </w:pPr>
            <w:r>
              <w:rPr>
                <w:rFonts w:eastAsia="標楷體" w:hint="eastAsia"/>
              </w:rPr>
              <w:lastRenderedPageBreak/>
              <w:t>特社C-Ⅰ-1 學校規則的認識與遵守。</w:t>
            </w:r>
          </w:p>
          <w:p w14:paraId="0DC29B13" w14:textId="77777777" w:rsidR="00F50F67" w:rsidRDefault="00F50F67" w:rsidP="009803EA">
            <w:pPr>
              <w:pStyle w:val="Default"/>
              <w:snapToGrid w:val="0"/>
              <w:rPr>
                <w:rFonts w:eastAsia="標楷體"/>
              </w:rPr>
            </w:pPr>
            <w:r>
              <w:rPr>
                <w:rFonts w:eastAsia="標楷體" w:hint="eastAsia"/>
              </w:rPr>
              <w:t>特社C-Ⅱ-1 學習成員之間的關懷與表達。</w:t>
            </w:r>
          </w:p>
        </w:tc>
        <w:tc>
          <w:tcPr>
            <w:tcW w:w="5068" w:type="dxa"/>
            <w:tcBorders>
              <w:top w:val="single" w:sz="4" w:space="0" w:color="auto"/>
              <w:left w:val="single" w:sz="4" w:space="0" w:color="auto"/>
              <w:bottom w:val="single" w:sz="4" w:space="0" w:color="auto"/>
              <w:right w:val="single" w:sz="4" w:space="0" w:color="auto"/>
            </w:tcBorders>
            <w:hideMark/>
          </w:tcPr>
          <w:p w14:paraId="17F5C633" w14:textId="353B09B4" w:rsidR="00F50F67" w:rsidRDefault="004A2FC2" w:rsidP="009803EA">
            <w:pPr>
              <w:adjustRightInd w:val="0"/>
              <w:snapToGrid w:val="0"/>
              <w:jc w:val="both"/>
              <w:rPr>
                <w:rFonts w:ascii="標楷體" w:eastAsia="標楷體" w:hAnsi="標楷體"/>
                <w:szCs w:val="24"/>
              </w:rPr>
            </w:pPr>
            <w:r>
              <w:rPr>
                <w:rFonts w:ascii="標楷體" w:eastAsia="標楷體" w:hAnsi="標楷體" w:hint="eastAsia"/>
                <w:szCs w:val="24"/>
              </w:rPr>
              <w:t>好好聽</w:t>
            </w:r>
          </w:p>
          <w:p w14:paraId="7A515BEE" w14:textId="72C12564" w:rsidR="004A2FC2" w:rsidRDefault="004A2FC2" w:rsidP="009803EA">
            <w:pPr>
              <w:adjustRightInd w:val="0"/>
              <w:snapToGrid w:val="0"/>
              <w:jc w:val="both"/>
              <w:rPr>
                <w:rFonts w:ascii="標楷體" w:eastAsia="標楷體" w:hAnsi="標楷體"/>
                <w:szCs w:val="24"/>
              </w:rPr>
            </w:pPr>
            <w:r>
              <w:rPr>
                <w:rFonts w:ascii="標楷體" w:eastAsia="標楷體" w:hAnsi="標楷體" w:hint="eastAsia"/>
                <w:szCs w:val="24"/>
              </w:rPr>
              <w:t>好好說</w:t>
            </w:r>
          </w:p>
          <w:p w14:paraId="5977F658" w14:textId="6A3281CE" w:rsidR="00CD523F" w:rsidRDefault="00CD523F" w:rsidP="009803EA">
            <w:pPr>
              <w:adjustRightInd w:val="0"/>
              <w:snapToGrid w:val="0"/>
              <w:jc w:val="both"/>
              <w:rPr>
                <w:rFonts w:ascii="標楷體" w:eastAsia="標楷體" w:hAnsi="標楷體"/>
                <w:szCs w:val="24"/>
              </w:rPr>
            </w:pPr>
            <w:r>
              <w:rPr>
                <w:rFonts w:ascii="標楷體" w:eastAsia="標楷體" w:hAnsi="標楷體" w:hint="eastAsia"/>
                <w:szCs w:val="24"/>
              </w:rPr>
              <w:t>人際相處練功房</w:t>
            </w:r>
          </w:p>
          <w:p w14:paraId="4AC14D1F" w14:textId="3733CE23" w:rsidR="00F50F67" w:rsidRDefault="00D91DBB" w:rsidP="009803EA">
            <w:pPr>
              <w:adjustRightInd w:val="0"/>
              <w:snapToGrid w:val="0"/>
              <w:jc w:val="both"/>
              <w:rPr>
                <w:rFonts w:ascii="標楷體" w:eastAsia="標楷體" w:hAnsi="標楷體"/>
                <w:szCs w:val="24"/>
              </w:rPr>
            </w:pPr>
            <w:r>
              <w:rPr>
                <w:rFonts w:ascii="標楷體" w:eastAsia="標楷體" w:hAnsi="標楷體" w:hint="eastAsia"/>
                <w:szCs w:val="24"/>
              </w:rPr>
              <w:t>情緒補給</w:t>
            </w:r>
            <w:r w:rsidR="00F50F67">
              <w:rPr>
                <w:rFonts w:ascii="標楷體" w:eastAsia="標楷體" w:hAnsi="標楷體" w:hint="eastAsia"/>
                <w:szCs w:val="24"/>
              </w:rPr>
              <w:t>站</w:t>
            </w:r>
          </w:p>
        </w:tc>
      </w:tr>
    </w:tbl>
    <w:p w14:paraId="64238C45" w14:textId="77777777" w:rsidR="00F50F67" w:rsidRDefault="00F50F67" w:rsidP="00F50F67">
      <w:pPr>
        <w:widowControl/>
        <w:rPr>
          <w:rFonts w:ascii="標楷體" w:eastAsia="標楷體" w:hAnsi="標楷體"/>
          <w:szCs w:val="24"/>
        </w:rPr>
      </w:pPr>
    </w:p>
    <w:p w14:paraId="42C924E2" w14:textId="5E850031" w:rsidR="00F50F67" w:rsidRDefault="00F50F67" w:rsidP="00F50F67">
      <w:pPr>
        <w:spacing w:line="400" w:lineRule="exact"/>
        <w:jc w:val="both"/>
        <w:rPr>
          <w:rFonts w:ascii="標楷體" w:eastAsia="標楷體" w:hAnsi="標楷體"/>
          <w:szCs w:val="24"/>
        </w:rPr>
      </w:pPr>
      <w:r>
        <w:rPr>
          <w:rFonts w:ascii="標楷體" w:eastAsia="標楷體" w:hAnsi="標楷體" w:hint="eastAsia"/>
          <w:szCs w:val="24"/>
        </w:rPr>
        <w:t xml:space="preserve">  (七)課程內涵：</w:t>
      </w: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3260"/>
        <w:gridCol w:w="709"/>
        <w:gridCol w:w="1418"/>
        <w:gridCol w:w="1417"/>
        <w:gridCol w:w="1559"/>
      </w:tblGrid>
      <w:tr w:rsidR="00F50F67" w14:paraId="3553540B" w14:textId="77777777" w:rsidTr="009803EA">
        <w:trPr>
          <w:trHeight w:val="370"/>
        </w:trPr>
        <w:tc>
          <w:tcPr>
            <w:tcW w:w="9497" w:type="dxa"/>
            <w:gridSpan w:val="6"/>
            <w:tcBorders>
              <w:top w:val="single" w:sz="4" w:space="0" w:color="auto"/>
              <w:left w:val="single" w:sz="4" w:space="0" w:color="auto"/>
              <w:bottom w:val="single" w:sz="4" w:space="0" w:color="auto"/>
              <w:right w:val="single" w:sz="4" w:space="0" w:color="auto"/>
            </w:tcBorders>
            <w:vAlign w:val="center"/>
            <w:hideMark/>
          </w:tcPr>
          <w:p w14:paraId="3998C892" w14:textId="77777777" w:rsidR="00F50F67" w:rsidRDefault="00F50F67" w:rsidP="009803EA">
            <w:pPr>
              <w:jc w:val="center"/>
              <w:rPr>
                <w:rFonts w:ascii="標楷體" w:eastAsia="標楷體" w:hAnsi="標楷體"/>
                <w:szCs w:val="24"/>
              </w:rPr>
            </w:pPr>
            <w:r>
              <w:rPr>
                <w:rFonts w:ascii="標楷體" w:eastAsia="標楷體" w:hAnsi="標楷體" w:hint="eastAsia"/>
                <w:szCs w:val="24"/>
              </w:rPr>
              <w:t>第一學期</w:t>
            </w:r>
          </w:p>
        </w:tc>
      </w:tr>
      <w:tr w:rsidR="00F50F67" w14:paraId="60AAFA16" w14:textId="77777777" w:rsidTr="009803EA">
        <w:trPr>
          <w:trHeight w:val="370"/>
        </w:trPr>
        <w:tc>
          <w:tcPr>
            <w:tcW w:w="1134" w:type="dxa"/>
            <w:tcBorders>
              <w:top w:val="single" w:sz="4" w:space="0" w:color="auto"/>
              <w:left w:val="single" w:sz="4" w:space="0" w:color="auto"/>
              <w:bottom w:val="single" w:sz="4" w:space="0" w:color="auto"/>
              <w:right w:val="single" w:sz="4" w:space="0" w:color="auto"/>
            </w:tcBorders>
            <w:vAlign w:val="center"/>
            <w:hideMark/>
          </w:tcPr>
          <w:p w14:paraId="58CBFD04" w14:textId="77777777" w:rsidR="00F50F67" w:rsidRDefault="00F50F67" w:rsidP="009803EA">
            <w:pPr>
              <w:jc w:val="center"/>
              <w:rPr>
                <w:rFonts w:ascii="標楷體" w:eastAsia="標楷體" w:hAnsi="標楷體"/>
                <w:szCs w:val="24"/>
              </w:rPr>
            </w:pPr>
            <w:r>
              <w:rPr>
                <w:rFonts w:ascii="標楷體" w:eastAsia="標楷體" w:hAnsi="標楷體" w:hint="eastAsia"/>
                <w:szCs w:val="24"/>
              </w:rPr>
              <w:t>教學期程(週別)</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4B6662F" w14:textId="77777777" w:rsidR="00F50F67" w:rsidRDefault="00F50F67" w:rsidP="009803EA">
            <w:pPr>
              <w:jc w:val="center"/>
              <w:rPr>
                <w:rFonts w:ascii="標楷體" w:eastAsia="標楷體" w:hAnsi="標楷體"/>
                <w:szCs w:val="24"/>
              </w:rPr>
            </w:pPr>
            <w:r>
              <w:rPr>
                <w:rFonts w:ascii="標楷體" w:eastAsia="標楷體" w:hAnsi="標楷體" w:hint="eastAsia"/>
                <w:szCs w:val="24"/>
              </w:rPr>
              <w:t>教學主題與教學活動大綱</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7AE9DA" w14:textId="77777777" w:rsidR="00F50F67" w:rsidRDefault="00F50F67" w:rsidP="009803EA">
            <w:pPr>
              <w:jc w:val="center"/>
              <w:rPr>
                <w:rFonts w:ascii="標楷體" w:eastAsia="標楷體" w:hAnsi="標楷體"/>
                <w:szCs w:val="24"/>
              </w:rPr>
            </w:pPr>
            <w:r>
              <w:rPr>
                <w:rFonts w:ascii="標楷體" w:eastAsia="標楷體" w:hAnsi="標楷體" w:hint="eastAsia"/>
                <w:szCs w:val="24"/>
              </w:rPr>
              <w:t>節數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69FC53" w14:textId="77777777" w:rsidR="00F50F67" w:rsidRDefault="00F50F67" w:rsidP="009803EA">
            <w:pPr>
              <w:jc w:val="center"/>
              <w:rPr>
                <w:rFonts w:ascii="標楷體" w:eastAsia="標楷體" w:hAnsi="標楷體"/>
                <w:szCs w:val="24"/>
              </w:rPr>
            </w:pPr>
            <w:r>
              <w:rPr>
                <w:rFonts w:ascii="標楷體" w:eastAsia="標楷體" w:hAnsi="標楷體" w:hint="eastAsia"/>
                <w:szCs w:val="24"/>
              </w:rPr>
              <w:t>教學資源</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01FBD4" w14:textId="77777777" w:rsidR="00F50F67" w:rsidRDefault="00F50F67" w:rsidP="009803EA">
            <w:pPr>
              <w:jc w:val="center"/>
              <w:rPr>
                <w:rFonts w:ascii="標楷體" w:eastAsia="標楷體" w:hAnsi="標楷體"/>
                <w:szCs w:val="24"/>
              </w:rPr>
            </w:pPr>
            <w:r>
              <w:rPr>
                <w:rFonts w:ascii="標楷體" w:eastAsia="標楷體" w:hAnsi="標楷體" w:hint="eastAsia"/>
                <w:szCs w:val="24"/>
              </w:rPr>
              <w:t>評量方式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26E1A3" w14:textId="77777777" w:rsidR="00F50F67" w:rsidRDefault="00F50F67" w:rsidP="009803EA">
            <w:pPr>
              <w:jc w:val="center"/>
              <w:rPr>
                <w:rFonts w:ascii="標楷體" w:eastAsia="標楷體" w:hAnsi="標楷體"/>
                <w:szCs w:val="24"/>
              </w:rPr>
            </w:pPr>
            <w:r>
              <w:rPr>
                <w:rFonts w:ascii="標楷體" w:eastAsia="標楷體" w:hAnsi="標楷體" w:hint="eastAsia"/>
                <w:szCs w:val="24"/>
              </w:rPr>
              <w:t>備註</w:t>
            </w:r>
          </w:p>
        </w:tc>
      </w:tr>
      <w:tr w:rsidR="00301C0F" w:rsidRPr="00301C0F" w14:paraId="5B66E527" w14:textId="77777777" w:rsidTr="009803EA">
        <w:trPr>
          <w:cantSplit/>
          <w:trHeight w:val="1038"/>
        </w:trPr>
        <w:tc>
          <w:tcPr>
            <w:tcW w:w="1134" w:type="dxa"/>
            <w:tcBorders>
              <w:top w:val="single" w:sz="4" w:space="0" w:color="auto"/>
              <w:left w:val="single" w:sz="4" w:space="0" w:color="auto"/>
              <w:bottom w:val="single" w:sz="4" w:space="0" w:color="auto"/>
              <w:right w:val="single" w:sz="4" w:space="0" w:color="auto"/>
            </w:tcBorders>
            <w:hideMark/>
          </w:tcPr>
          <w:p w14:paraId="1A490FF6" w14:textId="77777777" w:rsidR="00F50F67" w:rsidRPr="00301C0F" w:rsidRDefault="00F50F67" w:rsidP="009803EA">
            <w:pPr>
              <w:jc w:val="center"/>
              <w:rPr>
                <w:rFonts w:ascii="標楷體" w:eastAsia="標楷體" w:hAnsi="標楷體"/>
                <w:szCs w:val="24"/>
              </w:rPr>
            </w:pPr>
            <w:r w:rsidRPr="00301C0F">
              <w:rPr>
                <w:rFonts w:ascii="標楷體" w:eastAsia="標楷體" w:hAnsi="標楷體" w:hint="eastAsia"/>
                <w:szCs w:val="24"/>
              </w:rPr>
              <w:t>1-10</w:t>
            </w:r>
          </w:p>
        </w:tc>
        <w:tc>
          <w:tcPr>
            <w:tcW w:w="3260" w:type="dxa"/>
            <w:tcBorders>
              <w:top w:val="single" w:sz="4" w:space="0" w:color="auto"/>
              <w:left w:val="single" w:sz="4" w:space="0" w:color="auto"/>
              <w:bottom w:val="single" w:sz="4" w:space="0" w:color="auto"/>
              <w:right w:val="single" w:sz="4" w:space="0" w:color="auto"/>
            </w:tcBorders>
          </w:tcPr>
          <w:p w14:paraId="0650B102" w14:textId="77777777" w:rsidR="00CD523F" w:rsidRPr="00CD523F" w:rsidRDefault="00CD523F" w:rsidP="009803EA">
            <w:pPr>
              <w:adjustRightInd w:val="0"/>
              <w:snapToGrid w:val="0"/>
              <w:jc w:val="both"/>
              <w:rPr>
                <w:rFonts w:ascii="標楷體" w:eastAsia="標楷體" w:hAnsi="標楷體"/>
                <w:szCs w:val="24"/>
                <w:bdr w:val="single" w:sz="4" w:space="0" w:color="auto"/>
              </w:rPr>
            </w:pPr>
            <w:r w:rsidRPr="00CD523F">
              <w:rPr>
                <w:rFonts w:ascii="標楷體" w:eastAsia="標楷體" w:hAnsi="標楷體" w:hint="eastAsia"/>
                <w:szCs w:val="24"/>
                <w:bdr w:val="single" w:sz="4" w:space="0" w:color="auto"/>
              </w:rPr>
              <w:t>人際相處練功房</w:t>
            </w:r>
          </w:p>
          <w:p w14:paraId="1D9394E8" w14:textId="0C457A85" w:rsidR="00F50F67" w:rsidRPr="00301C0F" w:rsidRDefault="00F50F67" w:rsidP="009803EA">
            <w:pPr>
              <w:adjustRightInd w:val="0"/>
              <w:snapToGrid w:val="0"/>
              <w:jc w:val="both"/>
              <w:rPr>
                <w:rFonts w:ascii="標楷體" w:eastAsia="標楷體" w:hAnsi="標楷體"/>
                <w:szCs w:val="24"/>
              </w:rPr>
            </w:pPr>
            <w:r w:rsidRPr="00301C0F">
              <w:rPr>
                <w:rFonts w:ascii="標楷體" w:eastAsia="標楷體" w:hAnsi="標楷體" w:hint="eastAsia"/>
                <w:szCs w:val="24"/>
              </w:rPr>
              <w:t>1.</w:t>
            </w:r>
            <w:r w:rsidR="00CD523F" w:rsidRPr="00301C0F">
              <w:rPr>
                <w:rFonts w:ascii="標楷體" w:eastAsia="標楷體" w:hAnsi="標楷體" w:hint="eastAsia"/>
                <w:szCs w:val="24"/>
              </w:rPr>
              <w:t>透過故事、影片</w:t>
            </w:r>
            <w:r w:rsidR="00CD523F">
              <w:rPr>
                <w:rFonts w:ascii="標楷體" w:eastAsia="標楷體" w:hAnsi="標楷體" w:hint="eastAsia"/>
                <w:szCs w:val="24"/>
              </w:rPr>
              <w:t>或圖片等</w:t>
            </w:r>
            <w:r w:rsidR="000B3577">
              <w:rPr>
                <w:rFonts w:ascii="標楷體" w:eastAsia="標楷體" w:hAnsi="標楷體" w:hint="eastAsia"/>
                <w:szCs w:val="24"/>
              </w:rPr>
              <w:t>認識及遵守教室規則，討論大家遵守教室規則的優缺點</w:t>
            </w:r>
            <w:r w:rsidRPr="00301C0F">
              <w:rPr>
                <w:rFonts w:ascii="標楷體" w:eastAsia="標楷體" w:hAnsi="標楷體" w:hint="eastAsia"/>
                <w:szCs w:val="24"/>
              </w:rPr>
              <w:t>。</w:t>
            </w:r>
            <w:r w:rsidR="00CD523F">
              <w:rPr>
                <w:rFonts w:ascii="標楷體" w:eastAsia="標楷體" w:hAnsi="標楷體" w:hint="eastAsia"/>
                <w:szCs w:val="24"/>
              </w:rPr>
              <w:t>並於接下來的課堂中演練遵守。</w:t>
            </w:r>
          </w:p>
          <w:p w14:paraId="250F1B48" w14:textId="498F8C7F" w:rsidR="00F50F67" w:rsidRPr="00301C0F" w:rsidRDefault="00F50F67" w:rsidP="009803EA">
            <w:pPr>
              <w:adjustRightInd w:val="0"/>
              <w:snapToGrid w:val="0"/>
              <w:jc w:val="both"/>
              <w:rPr>
                <w:rFonts w:ascii="標楷體" w:eastAsia="標楷體" w:hAnsi="標楷體"/>
                <w:szCs w:val="24"/>
              </w:rPr>
            </w:pPr>
            <w:r w:rsidRPr="00301C0F">
              <w:rPr>
                <w:rFonts w:ascii="標楷體" w:eastAsia="標楷體" w:hAnsi="標楷體" w:hint="eastAsia"/>
                <w:szCs w:val="24"/>
              </w:rPr>
              <w:t>2.</w:t>
            </w:r>
            <w:r w:rsidR="00D91DBB" w:rsidRPr="00301C0F">
              <w:rPr>
                <w:rFonts w:ascii="標楷體" w:eastAsia="標楷體" w:hAnsi="標楷體" w:hint="eastAsia"/>
                <w:szCs w:val="24"/>
              </w:rPr>
              <w:t>透過故事</w:t>
            </w:r>
            <w:r w:rsidRPr="00301C0F">
              <w:rPr>
                <w:rFonts w:ascii="標楷體" w:eastAsia="標楷體" w:hAnsi="標楷體" w:hint="eastAsia"/>
                <w:szCs w:val="24"/>
              </w:rPr>
              <w:t>、影片</w:t>
            </w:r>
            <w:r w:rsidR="000B3577">
              <w:rPr>
                <w:rFonts w:ascii="標楷體" w:eastAsia="標楷體" w:hAnsi="標楷體" w:hint="eastAsia"/>
                <w:szCs w:val="24"/>
              </w:rPr>
              <w:t>或圖片等認識</w:t>
            </w:r>
            <w:r w:rsidRPr="00301C0F">
              <w:rPr>
                <w:rFonts w:ascii="標楷體" w:eastAsia="標楷體" w:hAnsi="標楷體" w:hint="eastAsia"/>
                <w:szCs w:val="24"/>
              </w:rPr>
              <w:t>人與人相處的基本規範及禮儀</w:t>
            </w:r>
            <w:r w:rsidR="00CD523F">
              <w:rPr>
                <w:rFonts w:ascii="標楷體" w:eastAsia="標楷體" w:hAnsi="標楷體" w:hint="eastAsia"/>
                <w:szCs w:val="24"/>
              </w:rPr>
              <w:t>(</w:t>
            </w:r>
            <w:r w:rsidR="00BE2868">
              <w:rPr>
                <w:rFonts w:ascii="標楷體" w:eastAsia="標楷體" w:hAnsi="標楷體" w:hint="eastAsia"/>
                <w:szCs w:val="24"/>
              </w:rPr>
              <w:t>尊重、傾聽、輪流、</w:t>
            </w:r>
            <w:r w:rsidR="00CD523F">
              <w:rPr>
                <w:rFonts w:ascii="標楷體" w:eastAsia="標楷體" w:hAnsi="標楷體" w:hint="eastAsia"/>
                <w:szCs w:val="24"/>
              </w:rPr>
              <w:t>分享、讚美、道歉、原諒、妥協、責任、包容、安全等)</w:t>
            </w:r>
            <w:r w:rsidR="000B3577">
              <w:rPr>
                <w:rFonts w:ascii="標楷體" w:eastAsia="標楷體" w:hAnsi="標楷體" w:hint="eastAsia"/>
                <w:szCs w:val="24"/>
              </w:rPr>
              <w:t>，討論大家遵守基本規範及禮儀的優缺點</w:t>
            </w:r>
            <w:r w:rsidR="000B3577" w:rsidRPr="00301C0F">
              <w:rPr>
                <w:rFonts w:ascii="標楷體" w:eastAsia="標楷體" w:hAnsi="標楷體" w:hint="eastAsia"/>
                <w:szCs w:val="24"/>
              </w:rPr>
              <w:t>。</w:t>
            </w:r>
          </w:p>
          <w:p w14:paraId="575F4DFC" w14:textId="6AB6A598" w:rsidR="00BE2868" w:rsidRPr="00301C0F" w:rsidRDefault="00CD523F" w:rsidP="00CD523F">
            <w:pPr>
              <w:adjustRightInd w:val="0"/>
              <w:snapToGrid w:val="0"/>
              <w:jc w:val="both"/>
              <w:rPr>
                <w:rFonts w:ascii="標楷體" w:eastAsia="標楷體" w:hAnsi="標楷體"/>
                <w:szCs w:val="24"/>
              </w:rPr>
            </w:pPr>
            <w:r>
              <w:rPr>
                <w:rFonts w:ascii="標楷體" w:eastAsia="標楷體" w:hAnsi="標楷體" w:hint="eastAsia"/>
                <w:szCs w:val="24"/>
              </w:rPr>
              <w:t>3.</w:t>
            </w:r>
            <w:r w:rsidR="00921040" w:rsidRPr="00301C0F">
              <w:rPr>
                <w:rFonts w:ascii="標楷體" w:eastAsia="標楷體" w:hAnsi="標楷體" w:hint="eastAsia"/>
                <w:szCs w:val="24"/>
              </w:rPr>
              <w:t>透過情境演練熟悉人與人相處的基本規範及禮儀，並在引導下覺察自己與他人的反應。</w:t>
            </w:r>
          </w:p>
        </w:tc>
        <w:tc>
          <w:tcPr>
            <w:tcW w:w="709" w:type="dxa"/>
            <w:tcBorders>
              <w:top w:val="single" w:sz="4" w:space="0" w:color="auto"/>
              <w:left w:val="single" w:sz="4" w:space="0" w:color="auto"/>
              <w:bottom w:val="single" w:sz="4" w:space="0" w:color="auto"/>
              <w:right w:val="single" w:sz="4" w:space="0" w:color="auto"/>
            </w:tcBorders>
          </w:tcPr>
          <w:p w14:paraId="7E3F957C" w14:textId="77777777" w:rsidR="00F50F67" w:rsidRPr="00301C0F" w:rsidRDefault="00F50F67" w:rsidP="009803EA">
            <w:pPr>
              <w:widowControl/>
              <w:ind w:left="317" w:hangingChars="132" w:hanging="317"/>
              <w:jc w:val="center"/>
              <w:rPr>
                <w:rFonts w:ascii="標楷體" w:eastAsia="標楷體" w:hAnsi="標楷體"/>
                <w:szCs w:val="24"/>
              </w:rPr>
            </w:pPr>
            <w:r w:rsidRPr="00301C0F">
              <w:rPr>
                <w:rFonts w:ascii="標楷體" w:eastAsia="標楷體" w:hAnsi="標楷體" w:hint="eastAsia"/>
                <w:szCs w:val="24"/>
              </w:rPr>
              <w:t>10</w:t>
            </w:r>
          </w:p>
          <w:p w14:paraId="6856A730" w14:textId="2F653CF5" w:rsidR="00F50F67" w:rsidRPr="00301C0F" w:rsidRDefault="00F50F67" w:rsidP="009803EA">
            <w:pPr>
              <w:widowControl/>
              <w:ind w:left="317" w:hangingChars="132" w:hanging="317"/>
              <w:jc w:val="center"/>
              <w:rPr>
                <w:rFonts w:ascii="標楷體" w:eastAsia="標楷體" w:hAnsi="標楷體"/>
                <w:szCs w:val="24"/>
              </w:rPr>
            </w:pPr>
          </w:p>
        </w:tc>
        <w:tc>
          <w:tcPr>
            <w:tcW w:w="1418" w:type="dxa"/>
            <w:tcBorders>
              <w:top w:val="single" w:sz="4" w:space="0" w:color="auto"/>
              <w:left w:val="single" w:sz="4" w:space="0" w:color="auto"/>
              <w:bottom w:val="single" w:sz="4" w:space="0" w:color="auto"/>
              <w:right w:val="single" w:sz="4" w:space="0" w:color="auto"/>
            </w:tcBorders>
          </w:tcPr>
          <w:p w14:paraId="5F58C111" w14:textId="0DB91831" w:rsidR="00F50F67" w:rsidRPr="00301C0F" w:rsidRDefault="00F50F67" w:rsidP="009803EA">
            <w:pPr>
              <w:rPr>
                <w:rFonts w:ascii="標楷體" w:eastAsia="標楷體" w:hAnsi="標楷體"/>
                <w:b/>
                <w:szCs w:val="24"/>
              </w:rPr>
            </w:pPr>
            <w:r w:rsidRPr="00301C0F">
              <w:rPr>
                <w:rFonts w:ascii="標楷體" w:eastAsia="標楷體" w:hAnsi="標楷體" w:hint="eastAsia"/>
                <w:szCs w:val="24"/>
              </w:rPr>
              <w:t>改編教材PPT</w:t>
            </w:r>
            <w:r w:rsidR="00921040" w:rsidRPr="00301C0F">
              <w:rPr>
                <w:rFonts w:ascii="標楷體" w:eastAsia="標楷體" w:hAnsi="標楷體" w:hint="eastAsia"/>
                <w:szCs w:val="24"/>
              </w:rPr>
              <w:t>、增強版、增強物、學習單、故事</w:t>
            </w:r>
            <w:r w:rsidRPr="00301C0F">
              <w:rPr>
                <w:rFonts w:ascii="標楷體" w:eastAsia="標楷體" w:hAnsi="標楷體" w:hint="eastAsia"/>
                <w:szCs w:val="24"/>
              </w:rPr>
              <w:t>、影片</w:t>
            </w:r>
            <w:r w:rsidR="00921040" w:rsidRPr="00301C0F">
              <w:rPr>
                <w:rFonts w:ascii="標楷體" w:eastAsia="標楷體" w:hAnsi="標楷體" w:hint="eastAsia"/>
                <w:szCs w:val="24"/>
              </w:rPr>
              <w:t>、圖片</w:t>
            </w:r>
            <w:r w:rsidR="00CD523F">
              <w:rPr>
                <w:rFonts w:ascii="標楷體" w:eastAsia="標楷體" w:hAnsi="標楷體" w:hint="eastAsia"/>
                <w:szCs w:val="24"/>
              </w:rPr>
              <w:t>、桌遊、團體遊戲、</w:t>
            </w:r>
            <w:r w:rsidRPr="00301C0F">
              <w:rPr>
                <w:rFonts w:ascii="標楷體" w:eastAsia="標楷體" w:hAnsi="標楷體" w:hint="eastAsia"/>
                <w:szCs w:val="24"/>
              </w:rPr>
              <w:t>電子設備。</w:t>
            </w:r>
          </w:p>
        </w:tc>
        <w:tc>
          <w:tcPr>
            <w:tcW w:w="1417" w:type="dxa"/>
            <w:tcBorders>
              <w:top w:val="single" w:sz="4" w:space="0" w:color="auto"/>
              <w:left w:val="single" w:sz="4" w:space="0" w:color="auto"/>
              <w:bottom w:val="single" w:sz="4" w:space="0" w:color="auto"/>
              <w:right w:val="single" w:sz="4" w:space="0" w:color="auto"/>
            </w:tcBorders>
          </w:tcPr>
          <w:p w14:paraId="6AF380D7" w14:textId="77777777" w:rsidR="00F50F67" w:rsidRPr="00301C0F" w:rsidRDefault="00F50F67" w:rsidP="009803EA">
            <w:pPr>
              <w:ind w:leftChars="-12" w:left="-22" w:hangingChars="3" w:hanging="7"/>
              <w:rPr>
                <w:rFonts w:ascii="標楷體" w:eastAsia="標楷體" w:hAnsi="標楷體"/>
                <w:szCs w:val="24"/>
              </w:rPr>
            </w:pPr>
            <w:r w:rsidRPr="00301C0F">
              <w:rPr>
                <w:rFonts w:ascii="標楷體" w:eastAsia="標楷體" w:hAnsi="標楷體" w:hint="eastAsia"/>
                <w:szCs w:val="24"/>
              </w:rPr>
              <w:t>實作評量</w:t>
            </w:r>
          </w:p>
          <w:p w14:paraId="1AA2A5E1" w14:textId="77777777" w:rsidR="00F50F67" w:rsidRPr="00301C0F" w:rsidRDefault="00F50F67" w:rsidP="009803EA">
            <w:pPr>
              <w:ind w:leftChars="-12" w:left="-22" w:hangingChars="3" w:hanging="7"/>
              <w:rPr>
                <w:rFonts w:ascii="標楷體" w:eastAsia="標楷體" w:hAnsi="標楷體"/>
                <w:szCs w:val="24"/>
              </w:rPr>
            </w:pPr>
            <w:r w:rsidRPr="00301C0F">
              <w:rPr>
                <w:rFonts w:ascii="標楷體" w:eastAsia="標楷體" w:hAnsi="標楷體" w:hint="eastAsia"/>
                <w:szCs w:val="24"/>
              </w:rPr>
              <w:t>問答評量</w:t>
            </w:r>
          </w:p>
          <w:p w14:paraId="6CC26042" w14:textId="77777777" w:rsidR="00F50F67" w:rsidRPr="00301C0F" w:rsidRDefault="00F50F67" w:rsidP="009803EA">
            <w:pPr>
              <w:ind w:leftChars="-12" w:left="-22" w:hangingChars="3" w:hanging="7"/>
              <w:rPr>
                <w:rFonts w:ascii="標楷體" w:eastAsia="標楷體" w:hAnsi="標楷體"/>
                <w:szCs w:val="24"/>
              </w:rPr>
            </w:pPr>
            <w:r w:rsidRPr="00301C0F">
              <w:rPr>
                <w:rFonts w:ascii="標楷體" w:eastAsia="標楷體" w:hAnsi="標楷體" w:hint="eastAsia"/>
                <w:szCs w:val="24"/>
              </w:rPr>
              <w:t>觀察評量</w:t>
            </w:r>
          </w:p>
        </w:tc>
        <w:tc>
          <w:tcPr>
            <w:tcW w:w="1559" w:type="dxa"/>
            <w:tcBorders>
              <w:top w:val="single" w:sz="4" w:space="0" w:color="auto"/>
              <w:left w:val="single" w:sz="4" w:space="0" w:color="auto"/>
              <w:bottom w:val="single" w:sz="4" w:space="0" w:color="auto"/>
              <w:right w:val="single" w:sz="4" w:space="0" w:color="auto"/>
            </w:tcBorders>
          </w:tcPr>
          <w:p w14:paraId="77F3B4AA" w14:textId="07F7EA93" w:rsidR="00F50F67" w:rsidRPr="00301C0F" w:rsidRDefault="00F50F67" w:rsidP="009803EA">
            <w:pPr>
              <w:ind w:left="-29"/>
              <w:rPr>
                <w:rFonts w:ascii="標楷體" w:eastAsia="標楷體" w:hAnsi="標楷體"/>
                <w:szCs w:val="24"/>
              </w:rPr>
            </w:pPr>
          </w:p>
        </w:tc>
      </w:tr>
      <w:tr w:rsidR="00F50F67" w14:paraId="3227B238" w14:textId="77777777" w:rsidTr="009803EA">
        <w:trPr>
          <w:cantSplit/>
          <w:trHeight w:val="515"/>
        </w:trPr>
        <w:tc>
          <w:tcPr>
            <w:tcW w:w="1134" w:type="dxa"/>
            <w:tcBorders>
              <w:top w:val="single" w:sz="4" w:space="0" w:color="auto"/>
              <w:left w:val="single" w:sz="4" w:space="0" w:color="auto"/>
              <w:bottom w:val="single" w:sz="4" w:space="0" w:color="auto"/>
              <w:right w:val="single" w:sz="4" w:space="0" w:color="auto"/>
            </w:tcBorders>
            <w:hideMark/>
          </w:tcPr>
          <w:p w14:paraId="1571EBB4" w14:textId="6FB28D8A" w:rsidR="00F50F67" w:rsidRDefault="00F50F67" w:rsidP="009803EA">
            <w:pPr>
              <w:jc w:val="center"/>
              <w:rPr>
                <w:rFonts w:ascii="標楷體" w:eastAsia="標楷體" w:hAnsi="標楷體"/>
                <w:szCs w:val="24"/>
              </w:rPr>
            </w:pPr>
            <w:r>
              <w:rPr>
                <w:rFonts w:ascii="標楷體" w:eastAsia="標楷體" w:hAnsi="標楷體" w:hint="eastAsia"/>
                <w:szCs w:val="24"/>
              </w:rPr>
              <w:t>11-</w:t>
            </w:r>
            <w:r w:rsidR="004A2FC2">
              <w:rPr>
                <w:rFonts w:ascii="標楷體" w:eastAsia="標楷體" w:hAnsi="標楷體" w:hint="eastAsia"/>
                <w:szCs w:val="24"/>
              </w:rPr>
              <w:t>2</w:t>
            </w:r>
            <w:r w:rsidR="004A2FC2">
              <w:rPr>
                <w:rFonts w:ascii="標楷體" w:eastAsia="標楷體" w:hAnsi="標楷體"/>
                <w:szCs w:val="24"/>
              </w:rPr>
              <w:t>1</w:t>
            </w:r>
          </w:p>
        </w:tc>
        <w:tc>
          <w:tcPr>
            <w:tcW w:w="3260" w:type="dxa"/>
            <w:tcBorders>
              <w:top w:val="single" w:sz="4" w:space="0" w:color="auto"/>
              <w:left w:val="single" w:sz="4" w:space="0" w:color="auto"/>
              <w:bottom w:val="single" w:sz="4" w:space="0" w:color="auto"/>
              <w:right w:val="single" w:sz="4" w:space="0" w:color="auto"/>
            </w:tcBorders>
            <w:hideMark/>
          </w:tcPr>
          <w:p w14:paraId="4E6C0665" w14:textId="54075E13" w:rsidR="00F50F67" w:rsidRPr="005F1A69" w:rsidRDefault="004A2FC2" w:rsidP="009803EA">
            <w:pPr>
              <w:adjustRightInd w:val="0"/>
              <w:snapToGrid w:val="0"/>
              <w:jc w:val="both"/>
              <w:rPr>
                <w:rFonts w:ascii="標楷體" w:eastAsia="標楷體" w:hAnsi="標楷體"/>
                <w:szCs w:val="24"/>
                <w:bdr w:val="single" w:sz="4" w:space="0" w:color="auto"/>
              </w:rPr>
            </w:pPr>
            <w:r>
              <w:rPr>
                <w:rFonts w:ascii="標楷體" w:eastAsia="標楷體" w:hAnsi="標楷體" w:hint="eastAsia"/>
                <w:szCs w:val="24"/>
                <w:bdr w:val="single" w:sz="4" w:space="0" w:color="auto"/>
              </w:rPr>
              <w:t>好好</w:t>
            </w:r>
            <w:r w:rsidR="009B3397">
              <w:rPr>
                <w:rFonts w:ascii="標楷體" w:eastAsia="標楷體" w:hAnsi="標楷體" w:hint="eastAsia"/>
                <w:szCs w:val="24"/>
                <w:bdr w:val="single" w:sz="4" w:space="0" w:color="auto"/>
              </w:rPr>
              <w:t>聽</w:t>
            </w:r>
          </w:p>
          <w:p w14:paraId="213E3EC3" w14:textId="60409D12" w:rsidR="00F50F67" w:rsidRDefault="00F50F67" w:rsidP="009803EA">
            <w:pPr>
              <w:adjustRightInd w:val="0"/>
              <w:snapToGrid w:val="0"/>
              <w:jc w:val="both"/>
              <w:rPr>
                <w:rFonts w:ascii="標楷體" w:eastAsia="標楷體" w:hAnsi="標楷體"/>
                <w:szCs w:val="24"/>
              </w:rPr>
            </w:pPr>
            <w:r>
              <w:rPr>
                <w:rFonts w:ascii="標楷體" w:eastAsia="標楷體" w:hAnsi="標楷體" w:hint="eastAsia"/>
                <w:szCs w:val="24"/>
              </w:rPr>
              <w:t>1.</w:t>
            </w:r>
            <w:r w:rsidR="009B3397">
              <w:rPr>
                <w:rFonts w:ascii="標楷體" w:eastAsia="標楷體" w:hAnsi="標楷體" w:hint="eastAsia"/>
                <w:szCs w:val="24"/>
              </w:rPr>
              <w:t>透過影片欣賞，說出與人溝通時該注意的事項及非口語的訊息</w:t>
            </w:r>
            <w:r w:rsidR="00607F07">
              <w:rPr>
                <w:rFonts w:ascii="標楷體" w:eastAsia="標楷體" w:hAnsi="標楷體" w:hint="eastAsia"/>
                <w:szCs w:val="24"/>
              </w:rPr>
              <w:t>，並透過討論提供主角其他合適的方式</w:t>
            </w:r>
            <w:r>
              <w:rPr>
                <w:rFonts w:ascii="標楷體" w:eastAsia="標楷體" w:hAnsi="標楷體" w:hint="eastAsia"/>
                <w:szCs w:val="24"/>
              </w:rPr>
              <w:t>。</w:t>
            </w:r>
          </w:p>
          <w:p w14:paraId="6E64F59A" w14:textId="4FFB6F38" w:rsidR="00F52A15" w:rsidRDefault="00F50F67" w:rsidP="009803EA">
            <w:pPr>
              <w:adjustRightInd w:val="0"/>
              <w:snapToGrid w:val="0"/>
              <w:jc w:val="both"/>
              <w:rPr>
                <w:rFonts w:ascii="標楷體" w:eastAsia="標楷體" w:hAnsi="標楷體"/>
                <w:szCs w:val="24"/>
              </w:rPr>
            </w:pPr>
            <w:r>
              <w:rPr>
                <w:rFonts w:ascii="標楷體" w:eastAsia="標楷體" w:hAnsi="標楷體" w:hint="eastAsia"/>
                <w:szCs w:val="24"/>
              </w:rPr>
              <w:t>2.</w:t>
            </w:r>
            <w:r w:rsidR="00F52A15">
              <w:rPr>
                <w:rFonts w:ascii="標楷體" w:eastAsia="標楷體" w:hAnsi="標楷體" w:hint="eastAsia"/>
                <w:szCs w:val="24"/>
              </w:rPr>
              <w:t>透過影片引導，了解與他人溝通時</w:t>
            </w:r>
            <w:r w:rsidR="00607F07">
              <w:rPr>
                <w:rFonts w:ascii="標楷體" w:eastAsia="標楷體" w:hAnsi="標楷體" w:hint="eastAsia"/>
                <w:szCs w:val="24"/>
              </w:rPr>
              <w:t>，表情、動作等非口語傳達的訊息，</w:t>
            </w:r>
            <w:r w:rsidR="00F52A15">
              <w:rPr>
                <w:rFonts w:ascii="標楷體" w:eastAsia="標楷體" w:hAnsi="標楷體" w:hint="eastAsia"/>
                <w:szCs w:val="24"/>
              </w:rPr>
              <w:t>使用適當的非口語溝通的優點</w:t>
            </w:r>
            <w:r w:rsidR="00607F07">
              <w:rPr>
                <w:rFonts w:ascii="標楷體" w:eastAsia="標楷體" w:hAnsi="標楷體" w:hint="eastAsia"/>
                <w:szCs w:val="24"/>
              </w:rPr>
              <w:t>，並透過模擬練習這些技巧</w:t>
            </w:r>
            <w:r w:rsidR="00F52A15">
              <w:rPr>
                <w:rFonts w:ascii="標楷體" w:eastAsia="標楷體" w:hAnsi="標楷體" w:hint="eastAsia"/>
                <w:szCs w:val="24"/>
              </w:rPr>
              <w:t>。</w:t>
            </w:r>
          </w:p>
          <w:p w14:paraId="30CBB101" w14:textId="5B260725" w:rsidR="00607F07" w:rsidRDefault="00F52A15" w:rsidP="009803EA">
            <w:pPr>
              <w:adjustRightInd w:val="0"/>
              <w:snapToGrid w:val="0"/>
              <w:jc w:val="both"/>
              <w:rPr>
                <w:rFonts w:ascii="標楷體" w:eastAsia="標楷體" w:hAnsi="標楷體"/>
                <w:szCs w:val="24"/>
              </w:rPr>
            </w:pPr>
            <w:r>
              <w:rPr>
                <w:rFonts w:ascii="標楷體" w:eastAsia="標楷體" w:hAnsi="標楷體" w:hint="eastAsia"/>
                <w:szCs w:val="24"/>
              </w:rPr>
              <w:t>3</w:t>
            </w:r>
            <w:r>
              <w:rPr>
                <w:rFonts w:ascii="標楷體" w:eastAsia="標楷體" w:hAnsi="標楷體"/>
                <w:szCs w:val="24"/>
              </w:rPr>
              <w:t>.</w:t>
            </w:r>
            <w:r w:rsidR="00607F07">
              <w:rPr>
                <w:rFonts w:ascii="標楷體" w:eastAsia="標楷體" w:hAnsi="標楷體" w:hint="eastAsia"/>
                <w:szCs w:val="24"/>
              </w:rPr>
              <w:t>透過影片引導，了解與他人溝通時，傾聽重要性及技巧，並透過模擬練習這些技巧。</w:t>
            </w:r>
          </w:p>
          <w:p w14:paraId="365BC89F" w14:textId="5D8B485A" w:rsidR="00607F07" w:rsidRPr="00607F07" w:rsidRDefault="00607F07" w:rsidP="009803EA">
            <w:pPr>
              <w:adjustRightInd w:val="0"/>
              <w:snapToGrid w:val="0"/>
              <w:jc w:val="both"/>
              <w:rPr>
                <w:rFonts w:ascii="標楷體" w:eastAsia="標楷體" w:hAnsi="標楷體"/>
                <w:szCs w:val="24"/>
              </w:rPr>
            </w:pPr>
            <w:r>
              <w:rPr>
                <w:rFonts w:ascii="標楷體" w:eastAsia="標楷體" w:hAnsi="標楷體"/>
                <w:szCs w:val="24"/>
              </w:rPr>
              <w:t>4.</w:t>
            </w:r>
            <w:r w:rsidR="00F3393F">
              <w:rPr>
                <w:rFonts w:ascii="標楷體" w:eastAsia="標楷體" w:hAnsi="標楷體" w:hint="eastAsia"/>
                <w:szCs w:val="24"/>
              </w:rPr>
              <w:t>透過影片引導，嘗試解讀主角非口語所傳的訊息及情緒，並透過討論提供主角其他合適的方式。</w:t>
            </w:r>
          </w:p>
          <w:p w14:paraId="19D7C53B" w14:textId="4AE7C387" w:rsidR="00F50F67" w:rsidRDefault="00F3393F" w:rsidP="009803EA">
            <w:pPr>
              <w:adjustRightInd w:val="0"/>
              <w:snapToGrid w:val="0"/>
              <w:jc w:val="both"/>
              <w:rPr>
                <w:rFonts w:ascii="標楷體" w:eastAsia="標楷體" w:hAnsi="標楷體"/>
                <w:szCs w:val="24"/>
              </w:rPr>
            </w:pPr>
            <w:r>
              <w:rPr>
                <w:rFonts w:ascii="標楷體" w:eastAsia="標楷體" w:hAnsi="標楷體" w:hint="eastAsia"/>
                <w:szCs w:val="24"/>
              </w:rPr>
              <w:t>5</w:t>
            </w:r>
            <w:r w:rsidR="00F52A15">
              <w:rPr>
                <w:rFonts w:ascii="標楷體" w:eastAsia="標楷體" w:hAnsi="標楷體"/>
                <w:szCs w:val="24"/>
              </w:rPr>
              <w:t>.</w:t>
            </w:r>
            <w:r w:rsidR="00F52A15">
              <w:rPr>
                <w:rFonts w:ascii="標楷體" w:eastAsia="標楷體" w:hAnsi="標楷體" w:hint="eastAsia"/>
                <w:szCs w:val="24"/>
              </w:rPr>
              <w:t>在活動中實際應用所學的技巧，並在引導下覺察自己的反應。</w:t>
            </w:r>
          </w:p>
        </w:tc>
        <w:tc>
          <w:tcPr>
            <w:tcW w:w="709" w:type="dxa"/>
            <w:tcBorders>
              <w:top w:val="single" w:sz="4" w:space="0" w:color="auto"/>
              <w:left w:val="single" w:sz="4" w:space="0" w:color="auto"/>
              <w:bottom w:val="single" w:sz="4" w:space="0" w:color="auto"/>
              <w:right w:val="single" w:sz="4" w:space="0" w:color="auto"/>
            </w:tcBorders>
            <w:hideMark/>
          </w:tcPr>
          <w:p w14:paraId="05B62FB2" w14:textId="74FB6412" w:rsidR="00F50F67" w:rsidRDefault="004A2FC2" w:rsidP="009803EA">
            <w:pPr>
              <w:widowControl/>
              <w:ind w:left="317" w:hangingChars="132" w:hanging="317"/>
              <w:jc w:val="cente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w:t>
            </w:r>
          </w:p>
          <w:p w14:paraId="3950692D" w14:textId="59E03EB8" w:rsidR="00F50F67" w:rsidRDefault="00F50F67" w:rsidP="009803EA">
            <w:pPr>
              <w:widowControl/>
              <w:ind w:left="317" w:hangingChars="132" w:hanging="317"/>
              <w:jc w:val="center"/>
              <w:rPr>
                <w:rFonts w:ascii="標楷體" w:eastAsia="標楷體" w:hAnsi="標楷體"/>
                <w:szCs w:val="24"/>
              </w:rPr>
            </w:pPr>
          </w:p>
        </w:tc>
        <w:tc>
          <w:tcPr>
            <w:tcW w:w="1418" w:type="dxa"/>
            <w:tcBorders>
              <w:top w:val="single" w:sz="4" w:space="0" w:color="auto"/>
              <w:left w:val="single" w:sz="4" w:space="0" w:color="auto"/>
              <w:bottom w:val="single" w:sz="4" w:space="0" w:color="auto"/>
              <w:right w:val="single" w:sz="4" w:space="0" w:color="auto"/>
            </w:tcBorders>
            <w:hideMark/>
          </w:tcPr>
          <w:p w14:paraId="5CDFAEF3" w14:textId="3D9A086B" w:rsidR="00F50F67" w:rsidRDefault="00F50F67" w:rsidP="009803EA">
            <w:pPr>
              <w:rPr>
                <w:rFonts w:ascii="標楷體" w:eastAsia="標楷體" w:hAnsi="標楷體"/>
                <w:szCs w:val="24"/>
              </w:rPr>
            </w:pPr>
            <w:r>
              <w:rPr>
                <w:rFonts w:ascii="標楷體" w:eastAsia="標楷體" w:hAnsi="標楷體" w:hint="eastAsia"/>
                <w:szCs w:val="24"/>
              </w:rPr>
              <w:t>改編教材PPT、增強版、增強物、</w:t>
            </w:r>
            <w:r w:rsidR="00D05CF4">
              <w:rPr>
                <w:rFonts w:ascii="標楷體" w:eastAsia="標楷體" w:hAnsi="標楷體" w:hint="eastAsia"/>
                <w:szCs w:val="24"/>
              </w:rPr>
              <w:t>桌遊、影片、</w:t>
            </w:r>
            <w:r>
              <w:rPr>
                <w:rFonts w:ascii="標楷體" w:eastAsia="標楷體" w:hAnsi="標楷體" w:hint="eastAsia"/>
                <w:szCs w:val="24"/>
              </w:rPr>
              <w:t>電子設備。</w:t>
            </w:r>
          </w:p>
        </w:tc>
        <w:tc>
          <w:tcPr>
            <w:tcW w:w="1417" w:type="dxa"/>
            <w:tcBorders>
              <w:top w:val="single" w:sz="4" w:space="0" w:color="auto"/>
              <w:left w:val="single" w:sz="4" w:space="0" w:color="auto"/>
              <w:bottom w:val="single" w:sz="4" w:space="0" w:color="auto"/>
              <w:right w:val="single" w:sz="4" w:space="0" w:color="auto"/>
            </w:tcBorders>
            <w:hideMark/>
          </w:tcPr>
          <w:p w14:paraId="0C4784AF" w14:textId="77777777" w:rsidR="00F50F67" w:rsidRDefault="00F50F67" w:rsidP="009803EA">
            <w:pPr>
              <w:ind w:leftChars="-12" w:left="-22" w:hangingChars="3" w:hanging="7"/>
              <w:rPr>
                <w:rFonts w:ascii="標楷體" w:eastAsia="標楷體" w:hAnsi="標楷體"/>
                <w:szCs w:val="24"/>
              </w:rPr>
            </w:pPr>
            <w:r>
              <w:rPr>
                <w:rFonts w:ascii="標楷體" w:eastAsia="標楷體" w:hAnsi="標楷體" w:hint="eastAsia"/>
                <w:szCs w:val="24"/>
              </w:rPr>
              <w:t>實作評量</w:t>
            </w:r>
          </w:p>
          <w:p w14:paraId="2EB9F056" w14:textId="77777777" w:rsidR="00F50F67" w:rsidRDefault="00F50F67" w:rsidP="009803EA">
            <w:pPr>
              <w:ind w:leftChars="-12" w:left="-22" w:hangingChars="3" w:hanging="7"/>
              <w:rPr>
                <w:rFonts w:ascii="標楷體" w:eastAsia="標楷體" w:hAnsi="標楷體"/>
                <w:szCs w:val="24"/>
              </w:rPr>
            </w:pPr>
            <w:r>
              <w:rPr>
                <w:rFonts w:ascii="標楷體" w:eastAsia="標楷體" w:hAnsi="標楷體" w:hint="eastAsia"/>
                <w:szCs w:val="24"/>
              </w:rPr>
              <w:t>問答評量</w:t>
            </w:r>
          </w:p>
          <w:p w14:paraId="2E45E703" w14:textId="77777777" w:rsidR="00F50F67" w:rsidRDefault="00F50F67" w:rsidP="009803EA">
            <w:pPr>
              <w:ind w:leftChars="-12" w:left="-22" w:hangingChars="3" w:hanging="7"/>
              <w:rPr>
                <w:rFonts w:ascii="標楷體" w:eastAsia="標楷體" w:hAnsi="標楷體"/>
                <w:szCs w:val="24"/>
              </w:rPr>
            </w:pPr>
            <w:r>
              <w:rPr>
                <w:rFonts w:ascii="標楷體" w:eastAsia="標楷體" w:hAnsi="標楷體" w:hint="eastAsia"/>
                <w:szCs w:val="24"/>
              </w:rPr>
              <w:t>觀察評量</w:t>
            </w:r>
          </w:p>
        </w:tc>
        <w:tc>
          <w:tcPr>
            <w:tcW w:w="1559" w:type="dxa"/>
            <w:tcBorders>
              <w:top w:val="single" w:sz="4" w:space="0" w:color="auto"/>
              <w:left w:val="single" w:sz="4" w:space="0" w:color="auto"/>
              <w:bottom w:val="single" w:sz="4" w:space="0" w:color="auto"/>
              <w:right w:val="single" w:sz="4" w:space="0" w:color="auto"/>
            </w:tcBorders>
          </w:tcPr>
          <w:p w14:paraId="4ABC3AC7" w14:textId="77777777" w:rsidR="00F50F67" w:rsidRDefault="00F50F67" w:rsidP="009803EA">
            <w:pPr>
              <w:ind w:left="-29"/>
              <w:rPr>
                <w:rFonts w:ascii="標楷體" w:eastAsia="標楷體" w:hAnsi="標楷體"/>
                <w:szCs w:val="24"/>
              </w:rPr>
            </w:pPr>
          </w:p>
        </w:tc>
      </w:tr>
      <w:tr w:rsidR="00F50F67" w14:paraId="4A1C970E" w14:textId="77777777" w:rsidTr="009803EA">
        <w:trPr>
          <w:cantSplit/>
          <w:trHeight w:val="50"/>
        </w:trPr>
        <w:tc>
          <w:tcPr>
            <w:tcW w:w="9497" w:type="dxa"/>
            <w:gridSpan w:val="6"/>
            <w:tcBorders>
              <w:top w:val="single" w:sz="4" w:space="0" w:color="auto"/>
              <w:left w:val="single" w:sz="4" w:space="0" w:color="auto"/>
              <w:bottom w:val="single" w:sz="4" w:space="0" w:color="auto"/>
              <w:right w:val="single" w:sz="4" w:space="0" w:color="auto"/>
            </w:tcBorders>
            <w:hideMark/>
          </w:tcPr>
          <w:p w14:paraId="53785332" w14:textId="77777777" w:rsidR="00F50F67" w:rsidRDefault="00F50F67" w:rsidP="009803EA">
            <w:pPr>
              <w:ind w:left="-29"/>
              <w:jc w:val="center"/>
              <w:rPr>
                <w:rFonts w:ascii="標楷體" w:eastAsia="標楷體" w:hAnsi="標楷體"/>
                <w:szCs w:val="24"/>
              </w:rPr>
            </w:pPr>
            <w:r>
              <w:rPr>
                <w:rFonts w:ascii="標楷體" w:eastAsia="標楷體" w:hAnsi="標楷體" w:hint="eastAsia"/>
                <w:szCs w:val="24"/>
              </w:rPr>
              <w:lastRenderedPageBreak/>
              <w:t>第二學期</w:t>
            </w:r>
          </w:p>
        </w:tc>
      </w:tr>
      <w:tr w:rsidR="00F50F67" w14:paraId="11069370" w14:textId="77777777" w:rsidTr="009803EA">
        <w:trPr>
          <w:cantSplit/>
          <w:trHeight w:val="1038"/>
        </w:trPr>
        <w:tc>
          <w:tcPr>
            <w:tcW w:w="1134" w:type="dxa"/>
            <w:tcBorders>
              <w:top w:val="single" w:sz="4" w:space="0" w:color="auto"/>
              <w:left w:val="single" w:sz="4" w:space="0" w:color="auto"/>
              <w:bottom w:val="single" w:sz="4" w:space="0" w:color="auto"/>
              <w:right w:val="single" w:sz="4" w:space="0" w:color="auto"/>
            </w:tcBorders>
            <w:vAlign w:val="center"/>
            <w:hideMark/>
          </w:tcPr>
          <w:p w14:paraId="45DBDCFC" w14:textId="77777777" w:rsidR="00F50F67" w:rsidRDefault="00F50F67" w:rsidP="009803EA">
            <w:pPr>
              <w:jc w:val="center"/>
              <w:rPr>
                <w:rFonts w:ascii="標楷體" w:eastAsia="標楷體" w:hAnsi="標楷體"/>
                <w:szCs w:val="24"/>
              </w:rPr>
            </w:pPr>
            <w:r>
              <w:rPr>
                <w:rFonts w:ascii="標楷體" w:eastAsia="標楷體" w:hAnsi="標楷體" w:hint="eastAsia"/>
                <w:szCs w:val="24"/>
              </w:rPr>
              <w:t>教學期程(週別)</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EB994C7" w14:textId="77777777" w:rsidR="00F50F67" w:rsidRDefault="00F50F67" w:rsidP="009803EA">
            <w:pPr>
              <w:jc w:val="center"/>
              <w:rPr>
                <w:rFonts w:ascii="標楷體" w:eastAsia="標楷體" w:hAnsi="標楷體"/>
                <w:szCs w:val="24"/>
              </w:rPr>
            </w:pPr>
            <w:r>
              <w:rPr>
                <w:rFonts w:ascii="標楷體" w:eastAsia="標楷體" w:hAnsi="標楷體" w:hint="eastAsia"/>
                <w:szCs w:val="24"/>
              </w:rPr>
              <w:t>教學主題與教學活動大綱</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8D58FA" w14:textId="77777777" w:rsidR="00F50F67" w:rsidRDefault="00F50F67" w:rsidP="009803EA">
            <w:pPr>
              <w:jc w:val="center"/>
              <w:rPr>
                <w:rFonts w:ascii="標楷體" w:eastAsia="標楷體" w:hAnsi="標楷體"/>
                <w:szCs w:val="24"/>
              </w:rPr>
            </w:pPr>
            <w:r>
              <w:rPr>
                <w:rFonts w:ascii="標楷體" w:eastAsia="標楷體" w:hAnsi="標楷體" w:hint="eastAsia"/>
                <w:szCs w:val="24"/>
              </w:rPr>
              <w:t>節數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9B61FC" w14:textId="77777777" w:rsidR="00F50F67" w:rsidRDefault="00F50F67" w:rsidP="009803EA">
            <w:pPr>
              <w:jc w:val="center"/>
              <w:rPr>
                <w:rFonts w:ascii="標楷體" w:eastAsia="標楷體" w:hAnsi="標楷體"/>
                <w:szCs w:val="24"/>
              </w:rPr>
            </w:pPr>
            <w:r>
              <w:rPr>
                <w:rFonts w:ascii="標楷體" w:eastAsia="標楷體" w:hAnsi="標楷體" w:hint="eastAsia"/>
                <w:szCs w:val="24"/>
              </w:rPr>
              <w:t>教學資源</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0AE15B" w14:textId="77777777" w:rsidR="00F50F67" w:rsidRDefault="00F50F67" w:rsidP="009803EA">
            <w:pPr>
              <w:jc w:val="center"/>
              <w:rPr>
                <w:rFonts w:ascii="標楷體" w:eastAsia="標楷體" w:hAnsi="標楷體"/>
                <w:szCs w:val="24"/>
              </w:rPr>
            </w:pPr>
            <w:r>
              <w:rPr>
                <w:rFonts w:ascii="標楷體" w:eastAsia="標楷體" w:hAnsi="標楷體" w:hint="eastAsia"/>
                <w:szCs w:val="24"/>
              </w:rPr>
              <w:t>評量方式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742D9B" w14:textId="77777777" w:rsidR="00F50F67" w:rsidRDefault="00F50F67" w:rsidP="009803EA">
            <w:pPr>
              <w:jc w:val="center"/>
              <w:rPr>
                <w:rFonts w:ascii="標楷體" w:eastAsia="標楷體" w:hAnsi="標楷體"/>
                <w:szCs w:val="24"/>
              </w:rPr>
            </w:pPr>
            <w:r>
              <w:rPr>
                <w:rFonts w:ascii="標楷體" w:eastAsia="標楷體" w:hAnsi="標楷體" w:hint="eastAsia"/>
                <w:szCs w:val="24"/>
              </w:rPr>
              <w:t>備註</w:t>
            </w:r>
          </w:p>
        </w:tc>
      </w:tr>
      <w:tr w:rsidR="00F50F67" w14:paraId="0AAB0BC6" w14:textId="77777777" w:rsidTr="009803EA">
        <w:trPr>
          <w:cantSplit/>
          <w:trHeight w:val="1038"/>
        </w:trPr>
        <w:tc>
          <w:tcPr>
            <w:tcW w:w="1134" w:type="dxa"/>
            <w:tcBorders>
              <w:top w:val="single" w:sz="4" w:space="0" w:color="auto"/>
              <w:left w:val="single" w:sz="4" w:space="0" w:color="auto"/>
              <w:bottom w:val="single" w:sz="4" w:space="0" w:color="auto"/>
              <w:right w:val="single" w:sz="4" w:space="0" w:color="auto"/>
            </w:tcBorders>
            <w:hideMark/>
          </w:tcPr>
          <w:p w14:paraId="4452FA8A" w14:textId="77777777" w:rsidR="00F50F67" w:rsidRDefault="00F50F67" w:rsidP="009803EA">
            <w:pPr>
              <w:jc w:val="center"/>
              <w:rPr>
                <w:rFonts w:ascii="標楷體" w:eastAsia="標楷體" w:hAnsi="標楷體"/>
                <w:szCs w:val="24"/>
              </w:rPr>
            </w:pPr>
            <w:r>
              <w:rPr>
                <w:rFonts w:ascii="標楷體" w:eastAsia="標楷體" w:hAnsi="標楷體" w:hint="eastAsia"/>
                <w:szCs w:val="24"/>
              </w:rPr>
              <w:t>1-10</w:t>
            </w:r>
          </w:p>
        </w:tc>
        <w:tc>
          <w:tcPr>
            <w:tcW w:w="3260" w:type="dxa"/>
            <w:tcBorders>
              <w:top w:val="single" w:sz="4" w:space="0" w:color="auto"/>
              <w:left w:val="single" w:sz="4" w:space="0" w:color="auto"/>
              <w:bottom w:val="single" w:sz="4" w:space="0" w:color="auto"/>
              <w:right w:val="single" w:sz="4" w:space="0" w:color="auto"/>
            </w:tcBorders>
          </w:tcPr>
          <w:p w14:paraId="3E626B95" w14:textId="3E42D571" w:rsidR="00F50F67" w:rsidRPr="009F7ED6" w:rsidRDefault="00D91DBB" w:rsidP="009803EA">
            <w:pPr>
              <w:adjustRightInd w:val="0"/>
              <w:snapToGrid w:val="0"/>
              <w:jc w:val="both"/>
              <w:rPr>
                <w:rFonts w:ascii="標楷體" w:eastAsia="標楷體" w:hAnsi="標楷體"/>
                <w:szCs w:val="24"/>
                <w:bdr w:val="single" w:sz="4" w:space="0" w:color="auto"/>
              </w:rPr>
            </w:pPr>
            <w:r>
              <w:rPr>
                <w:rFonts w:ascii="標楷體" w:eastAsia="標楷體" w:hAnsi="標楷體" w:hint="eastAsia"/>
                <w:szCs w:val="24"/>
                <w:bdr w:val="single" w:sz="4" w:space="0" w:color="auto"/>
              </w:rPr>
              <w:t>情緒補給站</w:t>
            </w:r>
          </w:p>
          <w:p w14:paraId="59E78BDF" w14:textId="46DAE779" w:rsidR="00DD6CA0" w:rsidRPr="00687201" w:rsidRDefault="00DD6CA0" w:rsidP="00DD6CA0">
            <w:pPr>
              <w:adjustRightInd w:val="0"/>
              <w:snapToGrid w:val="0"/>
              <w:rPr>
                <w:rFonts w:ascii="標楷體" w:eastAsia="標楷體" w:hAnsi="標楷體" w:cs="新細明體"/>
                <w:kern w:val="0"/>
              </w:rPr>
            </w:pPr>
            <w:r w:rsidRPr="00687201">
              <w:rPr>
                <w:rFonts w:ascii="標楷體" w:eastAsia="標楷體" w:hAnsi="標楷體" w:cs="新細明體" w:hint="eastAsia"/>
                <w:kern w:val="0"/>
              </w:rPr>
              <w:t>1.透過情緒臉譜，</w:t>
            </w:r>
            <w:r w:rsidR="00363326">
              <w:rPr>
                <w:rFonts w:ascii="標楷體" w:eastAsia="標楷體" w:hAnsi="標楷體" w:cs="新細明體" w:hint="eastAsia"/>
                <w:kern w:val="0"/>
              </w:rPr>
              <w:t>認識或</w:t>
            </w:r>
            <w:r w:rsidRPr="00687201">
              <w:rPr>
                <w:rFonts w:ascii="標楷體" w:eastAsia="標楷體" w:hAnsi="標楷體" w:cs="新細明體" w:hint="eastAsia"/>
                <w:kern w:val="0"/>
              </w:rPr>
              <w:t>複習有哪些情緒。</w:t>
            </w:r>
          </w:p>
          <w:p w14:paraId="22EDBF6F" w14:textId="77777777" w:rsidR="00DD6CA0" w:rsidRPr="00687201" w:rsidRDefault="00DD6CA0" w:rsidP="00DD6CA0">
            <w:pPr>
              <w:adjustRightInd w:val="0"/>
              <w:snapToGrid w:val="0"/>
              <w:rPr>
                <w:rFonts w:ascii="標楷體" w:eastAsia="標楷體" w:hAnsi="標楷體" w:cs="新細明體"/>
                <w:kern w:val="0"/>
              </w:rPr>
            </w:pPr>
            <w:r w:rsidRPr="00687201">
              <w:rPr>
                <w:rFonts w:ascii="標楷體" w:eastAsia="標楷體" w:hAnsi="標楷體" w:cs="新細明體" w:hint="eastAsia"/>
                <w:kern w:val="0"/>
              </w:rPr>
              <w:t>2.根據情境及圖片，想出適切的情緒語詞。</w:t>
            </w:r>
          </w:p>
          <w:p w14:paraId="15D5BB80" w14:textId="77777777" w:rsidR="00DD6CA0" w:rsidRPr="00687201" w:rsidRDefault="00DD6CA0" w:rsidP="00DD6CA0">
            <w:pPr>
              <w:adjustRightInd w:val="0"/>
              <w:snapToGrid w:val="0"/>
              <w:rPr>
                <w:rFonts w:ascii="標楷體" w:eastAsia="標楷體" w:hAnsi="標楷體" w:cs="新細明體"/>
                <w:kern w:val="0"/>
              </w:rPr>
            </w:pPr>
            <w:r w:rsidRPr="00687201">
              <w:rPr>
                <w:rFonts w:ascii="標楷體" w:eastAsia="標楷體" w:hAnsi="標楷體" w:cs="新細明體" w:hint="eastAsia"/>
                <w:kern w:val="0"/>
              </w:rPr>
              <w:t>3.聆聽老師及同學講述的一小段故事，猜猜主角的情緒。</w:t>
            </w:r>
          </w:p>
          <w:p w14:paraId="4386DD7D" w14:textId="77777777" w:rsidR="00DD6CA0" w:rsidRPr="00687201" w:rsidRDefault="00DD6CA0" w:rsidP="00DD6CA0">
            <w:pPr>
              <w:adjustRightInd w:val="0"/>
              <w:snapToGrid w:val="0"/>
              <w:rPr>
                <w:rFonts w:ascii="標楷體" w:eastAsia="標楷體" w:hAnsi="標楷體" w:cs="新細明體"/>
                <w:kern w:val="0"/>
              </w:rPr>
            </w:pPr>
            <w:r w:rsidRPr="00687201">
              <w:rPr>
                <w:rFonts w:ascii="標楷體" w:eastAsia="標楷體" w:hAnsi="標楷體" w:cs="新細明體" w:hint="eastAsia"/>
                <w:kern w:val="0"/>
              </w:rPr>
              <w:t>4.觀察自己和別人在什麼請況下會有那些情緒。</w:t>
            </w:r>
          </w:p>
          <w:p w14:paraId="3DA187B7" w14:textId="79C79F8A" w:rsidR="00363326" w:rsidRPr="00687201" w:rsidRDefault="00DD6CA0" w:rsidP="00363326">
            <w:pPr>
              <w:adjustRightInd w:val="0"/>
              <w:snapToGrid w:val="0"/>
              <w:rPr>
                <w:rFonts w:ascii="標楷體" w:eastAsia="標楷體" w:hAnsi="標楷體" w:cs="新細明體"/>
                <w:kern w:val="0"/>
              </w:rPr>
            </w:pPr>
            <w:r w:rsidRPr="00687201">
              <w:rPr>
                <w:rFonts w:ascii="標楷體" w:eastAsia="標楷體" w:hAnsi="標楷體" w:cs="新細明體" w:hint="eastAsia"/>
                <w:kern w:val="0"/>
              </w:rPr>
              <w:t>5.</w:t>
            </w:r>
            <w:r w:rsidR="00363326" w:rsidRPr="00687201">
              <w:rPr>
                <w:rFonts w:ascii="標楷體" w:eastAsia="標楷體" w:hAnsi="標楷體" w:cs="新細明體" w:hint="eastAsia"/>
                <w:kern w:val="0"/>
              </w:rPr>
              <w:t>發現自己生氣、</w:t>
            </w:r>
            <w:r w:rsidR="00363326">
              <w:rPr>
                <w:rFonts w:ascii="標楷體" w:eastAsia="標楷體" w:hAnsi="標楷體" w:cs="新細明體" w:hint="eastAsia"/>
                <w:kern w:val="0"/>
              </w:rPr>
              <w:t>害怕</w:t>
            </w:r>
            <w:r w:rsidR="00363326" w:rsidRPr="00687201">
              <w:rPr>
                <w:rFonts w:ascii="標楷體" w:eastAsia="標楷體" w:hAnsi="標楷體" w:cs="新細明體"/>
                <w:kern w:val="0"/>
              </w:rPr>
              <w:t>……</w:t>
            </w:r>
            <w:r w:rsidR="00363326" w:rsidRPr="00687201">
              <w:rPr>
                <w:rFonts w:ascii="標楷體" w:eastAsia="標楷體" w:hAnsi="標楷體" w:cs="新細明體" w:hint="eastAsia"/>
                <w:kern w:val="0"/>
              </w:rPr>
              <w:t>等情緒時的生理狀態。討論可以做什麼？</w:t>
            </w:r>
          </w:p>
          <w:p w14:paraId="74049F78" w14:textId="77777777" w:rsidR="00301C0F" w:rsidRDefault="00363326" w:rsidP="00363326">
            <w:pPr>
              <w:adjustRightInd w:val="0"/>
              <w:snapToGrid w:val="0"/>
              <w:rPr>
                <w:rFonts w:ascii="標楷體" w:eastAsia="標楷體" w:hAnsi="標楷體"/>
                <w:szCs w:val="24"/>
              </w:rPr>
            </w:pPr>
            <w:r>
              <w:rPr>
                <w:rFonts w:ascii="標楷體" w:eastAsia="標楷體" w:hAnsi="標楷體" w:cs="新細明體" w:hint="eastAsia"/>
                <w:kern w:val="0"/>
              </w:rPr>
              <w:t>6</w:t>
            </w:r>
            <w:r w:rsidRPr="00687201">
              <w:rPr>
                <w:rFonts w:ascii="標楷體" w:eastAsia="標楷體" w:hAnsi="標楷體" w:cs="新細明體" w:hint="eastAsia"/>
                <w:kern w:val="0"/>
              </w:rPr>
              <w:t>.</w:t>
            </w:r>
            <w:r w:rsidRPr="0015449D">
              <w:rPr>
                <w:rFonts w:ascii="標楷體" w:eastAsia="標楷體" w:hAnsi="標楷體" w:hint="eastAsia"/>
                <w:szCs w:val="24"/>
              </w:rPr>
              <w:t>透過模擬情境，依狀況選擇適合的方式，處理情緒。</w:t>
            </w:r>
          </w:p>
          <w:p w14:paraId="52F185DC" w14:textId="2036A569" w:rsidR="00057939" w:rsidRPr="00363326" w:rsidRDefault="00057939" w:rsidP="00363326">
            <w:pPr>
              <w:adjustRightInd w:val="0"/>
              <w:snapToGrid w:val="0"/>
              <w:rPr>
                <w:rFonts w:ascii="標楷體" w:eastAsia="標楷體" w:hAnsi="標楷體"/>
                <w:szCs w:val="24"/>
              </w:rPr>
            </w:pPr>
            <w:r>
              <w:rPr>
                <w:rFonts w:ascii="標楷體" w:eastAsia="標楷體" w:hAnsi="標楷體" w:hint="eastAsia"/>
                <w:szCs w:val="24"/>
              </w:rPr>
              <w:t>7</w:t>
            </w:r>
            <w:r w:rsidRPr="0015449D">
              <w:rPr>
                <w:rFonts w:ascii="標楷體" w:eastAsia="標楷體" w:hAnsi="標楷體" w:hint="eastAsia"/>
                <w:szCs w:val="24"/>
              </w:rPr>
              <w:t>.透過桌遊：做我的情緒偵探練習所學的技巧。</w:t>
            </w:r>
          </w:p>
        </w:tc>
        <w:tc>
          <w:tcPr>
            <w:tcW w:w="709" w:type="dxa"/>
            <w:tcBorders>
              <w:top w:val="single" w:sz="4" w:space="0" w:color="auto"/>
              <w:left w:val="single" w:sz="4" w:space="0" w:color="auto"/>
              <w:bottom w:val="single" w:sz="4" w:space="0" w:color="auto"/>
              <w:right w:val="single" w:sz="4" w:space="0" w:color="auto"/>
            </w:tcBorders>
          </w:tcPr>
          <w:p w14:paraId="16A922C4" w14:textId="77777777" w:rsidR="00F50F67" w:rsidRDefault="00F50F67" w:rsidP="009803EA">
            <w:pPr>
              <w:widowControl/>
              <w:ind w:left="317" w:hangingChars="132" w:hanging="317"/>
              <w:jc w:val="center"/>
              <w:rPr>
                <w:rFonts w:ascii="標楷體" w:eastAsia="標楷體" w:hAnsi="標楷體"/>
                <w:szCs w:val="24"/>
              </w:rPr>
            </w:pPr>
            <w:r>
              <w:rPr>
                <w:rFonts w:ascii="標楷體" w:eastAsia="標楷體" w:hAnsi="標楷體" w:hint="eastAsia"/>
                <w:szCs w:val="24"/>
              </w:rPr>
              <w:t>10</w:t>
            </w:r>
          </w:p>
          <w:p w14:paraId="71A76482" w14:textId="3906A5E5" w:rsidR="00F50F67" w:rsidRDefault="00F50F67" w:rsidP="009803EA">
            <w:pPr>
              <w:widowControl/>
              <w:ind w:left="317" w:hangingChars="132" w:hanging="317"/>
              <w:jc w:val="center"/>
              <w:rPr>
                <w:rFonts w:ascii="標楷體" w:eastAsia="標楷體" w:hAnsi="標楷體"/>
                <w:szCs w:val="24"/>
              </w:rPr>
            </w:pPr>
          </w:p>
        </w:tc>
        <w:tc>
          <w:tcPr>
            <w:tcW w:w="1418" w:type="dxa"/>
            <w:tcBorders>
              <w:top w:val="single" w:sz="4" w:space="0" w:color="auto"/>
              <w:left w:val="single" w:sz="4" w:space="0" w:color="auto"/>
              <w:bottom w:val="single" w:sz="4" w:space="0" w:color="auto"/>
              <w:right w:val="single" w:sz="4" w:space="0" w:color="auto"/>
            </w:tcBorders>
          </w:tcPr>
          <w:p w14:paraId="3DC7CEFB" w14:textId="77777777" w:rsidR="00F50F67" w:rsidRDefault="00F50F67" w:rsidP="009803EA">
            <w:pPr>
              <w:rPr>
                <w:rFonts w:ascii="標楷體" w:eastAsia="標楷體" w:hAnsi="標楷體"/>
                <w:szCs w:val="24"/>
              </w:rPr>
            </w:pPr>
            <w:r>
              <w:rPr>
                <w:rFonts w:ascii="標楷體" w:eastAsia="標楷體" w:hAnsi="標楷體" w:hint="eastAsia"/>
                <w:szCs w:val="24"/>
              </w:rPr>
              <w:t>改編教材PPT、增強版、增強物、學習單、桌遊、電子設備。</w:t>
            </w:r>
          </w:p>
        </w:tc>
        <w:tc>
          <w:tcPr>
            <w:tcW w:w="1417" w:type="dxa"/>
            <w:tcBorders>
              <w:top w:val="single" w:sz="4" w:space="0" w:color="auto"/>
              <w:left w:val="single" w:sz="4" w:space="0" w:color="auto"/>
              <w:bottom w:val="single" w:sz="4" w:space="0" w:color="auto"/>
              <w:right w:val="single" w:sz="4" w:space="0" w:color="auto"/>
            </w:tcBorders>
          </w:tcPr>
          <w:p w14:paraId="355C417C" w14:textId="77777777" w:rsidR="00F50F67" w:rsidRDefault="00F50F67" w:rsidP="009803EA">
            <w:pPr>
              <w:ind w:leftChars="-12" w:left="-22" w:hangingChars="3" w:hanging="7"/>
              <w:rPr>
                <w:rFonts w:ascii="標楷體" w:eastAsia="標楷體" w:hAnsi="標楷體"/>
                <w:szCs w:val="24"/>
              </w:rPr>
            </w:pPr>
            <w:r>
              <w:rPr>
                <w:rFonts w:ascii="標楷體" w:eastAsia="標楷體" w:hAnsi="標楷體" w:hint="eastAsia"/>
                <w:szCs w:val="24"/>
              </w:rPr>
              <w:t>實作評量</w:t>
            </w:r>
          </w:p>
          <w:p w14:paraId="2F4904C5" w14:textId="77777777" w:rsidR="00F50F67" w:rsidRDefault="00F50F67" w:rsidP="009803EA">
            <w:pPr>
              <w:ind w:leftChars="-12" w:left="-22" w:hangingChars="3" w:hanging="7"/>
              <w:rPr>
                <w:rFonts w:ascii="標楷體" w:eastAsia="標楷體" w:hAnsi="標楷體"/>
                <w:szCs w:val="24"/>
              </w:rPr>
            </w:pPr>
            <w:r>
              <w:rPr>
                <w:rFonts w:ascii="標楷體" w:eastAsia="標楷體" w:hAnsi="標楷體" w:hint="eastAsia"/>
                <w:szCs w:val="24"/>
              </w:rPr>
              <w:t>問答評量</w:t>
            </w:r>
          </w:p>
          <w:p w14:paraId="1F48C16D" w14:textId="77777777" w:rsidR="00F50F67" w:rsidRDefault="00F50F67" w:rsidP="009803EA">
            <w:pPr>
              <w:ind w:leftChars="-12" w:left="-22" w:hangingChars="3" w:hanging="7"/>
              <w:rPr>
                <w:rFonts w:ascii="標楷體" w:eastAsia="標楷體" w:hAnsi="標楷體"/>
                <w:szCs w:val="24"/>
              </w:rPr>
            </w:pPr>
            <w:r>
              <w:rPr>
                <w:rFonts w:ascii="標楷體" w:eastAsia="標楷體" w:hAnsi="標楷體" w:hint="eastAsia"/>
                <w:szCs w:val="24"/>
              </w:rPr>
              <w:t>觀察評量</w:t>
            </w:r>
          </w:p>
        </w:tc>
        <w:tc>
          <w:tcPr>
            <w:tcW w:w="1559" w:type="dxa"/>
            <w:tcBorders>
              <w:top w:val="single" w:sz="4" w:space="0" w:color="auto"/>
              <w:left w:val="single" w:sz="4" w:space="0" w:color="auto"/>
              <w:bottom w:val="single" w:sz="4" w:space="0" w:color="auto"/>
              <w:right w:val="single" w:sz="4" w:space="0" w:color="auto"/>
            </w:tcBorders>
          </w:tcPr>
          <w:p w14:paraId="45312D7E" w14:textId="77777777" w:rsidR="00F50F67" w:rsidRDefault="00F50F67" w:rsidP="009803EA">
            <w:pPr>
              <w:ind w:left="-29"/>
              <w:rPr>
                <w:rFonts w:ascii="標楷體" w:eastAsia="標楷體" w:hAnsi="標楷體"/>
                <w:szCs w:val="24"/>
              </w:rPr>
            </w:pPr>
          </w:p>
        </w:tc>
      </w:tr>
      <w:tr w:rsidR="00F50F67" w14:paraId="35972539" w14:textId="77777777" w:rsidTr="009803EA">
        <w:trPr>
          <w:cantSplit/>
          <w:trHeight w:val="515"/>
        </w:trPr>
        <w:tc>
          <w:tcPr>
            <w:tcW w:w="1134" w:type="dxa"/>
            <w:tcBorders>
              <w:top w:val="single" w:sz="4" w:space="0" w:color="auto"/>
              <w:left w:val="single" w:sz="4" w:space="0" w:color="auto"/>
              <w:bottom w:val="single" w:sz="4" w:space="0" w:color="auto"/>
              <w:right w:val="single" w:sz="4" w:space="0" w:color="auto"/>
            </w:tcBorders>
            <w:hideMark/>
          </w:tcPr>
          <w:p w14:paraId="5EEF6BF7" w14:textId="77777777" w:rsidR="00F50F67" w:rsidRDefault="00F50F67" w:rsidP="009803EA">
            <w:pPr>
              <w:jc w:val="center"/>
              <w:rPr>
                <w:rFonts w:ascii="標楷體" w:eastAsia="標楷體" w:hAnsi="標楷體"/>
                <w:szCs w:val="24"/>
              </w:rPr>
            </w:pPr>
            <w:r>
              <w:rPr>
                <w:rFonts w:ascii="標楷體" w:eastAsia="標楷體" w:hAnsi="標楷體" w:hint="eastAsia"/>
                <w:szCs w:val="24"/>
              </w:rPr>
              <w:t>11-20</w:t>
            </w:r>
          </w:p>
        </w:tc>
        <w:tc>
          <w:tcPr>
            <w:tcW w:w="3260" w:type="dxa"/>
            <w:tcBorders>
              <w:top w:val="single" w:sz="4" w:space="0" w:color="auto"/>
              <w:left w:val="single" w:sz="4" w:space="0" w:color="auto"/>
              <w:bottom w:val="single" w:sz="4" w:space="0" w:color="auto"/>
              <w:right w:val="single" w:sz="4" w:space="0" w:color="auto"/>
            </w:tcBorders>
            <w:hideMark/>
          </w:tcPr>
          <w:p w14:paraId="220DD60C" w14:textId="1CDBD853" w:rsidR="00F50F67" w:rsidRPr="005F1A69" w:rsidRDefault="00D05CF4" w:rsidP="009803EA">
            <w:pPr>
              <w:rPr>
                <w:rFonts w:ascii="標楷體" w:eastAsia="標楷體" w:hAnsi="標楷體"/>
                <w:szCs w:val="24"/>
                <w:bdr w:val="single" w:sz="4" w:space="0" w:color="auto"/>
              </w:rPr>
            </w:pPr>
            <w:r>
              <w:rPr>
                <w:rFonts w:ascii="標楷體" w:eastAsia="標楷體" w:hAnsi="標楷體" w:hint="eastAsia"/>
                <w:szCs w:val="24"/>
                <w:bdr w:val="single" w:sz="4" w:space="0" w:color="auto"/>
              </w:rPr>
              <w:t>好好說</w:t>
            </w:r>
          </w:p>
          <w:p w14:paraId="10B85628" w14:textId="600FB18F" w:rsidR="00D05CF4" w:rsidRPr="00D05CF4" w:rsidRDefault="00D05CF4" w:rsidP="00D05CF4">
            <w:pPr>
              <w:rPr>
                <w:rFonts w:ascii="標楷體" w:eastAsia="標楷體" w:hAnsi="標楷體"/>
                <w:szCs w:val="24"/>
              </w:rPr>
            </w:pPr>
            <w:r w:rsidRPr="00D05CF4">
              <w:rPr>
                <w:rFonts w:ascii="標楷體" w:eastAsia="標楷體" w:hAnsi="標楷體" w:hint="eastAsia"/>
                <w:szCs w:val="24"/>
              </w:rPr>
              <w:t>1.透過影片</w:t>
            </w:r>
            <w:r w:rsidR="00477B37">
              <w:rPr>
                <w:rFonts w:ascii="標楷體" w:eastAsia="標楷體" w:hAnsi="標楷體" w:hint="eastAsia"/>
                <w:szCs w:val="24"/>
              </w:rPr>
              <w:t>引導</w:t>
            </w:r>
            <w:r w:rsidRPr="00D05CF4">
              <w:rPr>
                <w:rFonts w:ascii="標楷體" w:eastAsia="標楷體" w:hAnsi="標楷體" w:hint="eastAsia"/>
                <w:szCs w:val="24"/>
              </w:rPr>
              <w:t>，說出</w:t>
            </w:r>
            <w:r w:rsidR="00477B37">
              <w:rPr>
                <w:rFonts w:ascii="標楷體" w:eastAsia="標楷體" w:hAnsi="標楷體" w:hint="eastAsia"/>
                <w:szCs w:val="24"/>
              </w:rPr>
              <w:t>主動表達的好處及</w:t>
            </w:r>
            <w:r w:rsidRPr="00D05CF4">
              <w:rPr>
                <w:rFonts w:ascii="標楷體" w:eastAsia="標楷體" w:hAnsi="標楷體" w:hint="eastAsia"/>
                <w:szCs w:val="24"/>
              </w:rPr>
              <w:t>該注意的事項</w:t>
            </w:r>
            <w:r w:rsidR="00477B37" w:rsidRPr="00477B37">
              <w:rPr>
                <w:rFonts w:ascii="標楷體" w:eastAsia="標楷體" w:hAnsi="標楷體" w:hint="eastAsia"/>
                <w:szCs w:val="24"/>
              </w:rPr>
              <w:t>，並透過討論提供主角其他合適的方式</w:t>
            </w:r>
            <w:r w:rsidRPr="00D05CF4">
              <w:rPr>
                <w:rFonts w:ascii="標楷體" w:eastAsia="標楷體" w:hAnsi="標楷體" w:hint="eastAsia"/>
                <w:szCs w:val="24"/>
              </w:rPr>
              <w:t>。</w:t>
            </w:r>
          </w:p>
          <w:p w14:paraId="0ACDED9D" w14:textId="38B808AB" w:rsidR="00D05CF4" w:rsidRDefault="00D05CF4" w:rsidP="00D05CF4">
            <w:pPr>
              <w:rPr>
                <w:rFonts w:ascii="標楷體" w:eastAsia="標楷體" w:hAnsi="標楷體"/>
                <w:szCs w:val="24"/>
              </w:rPr>
            </w:pPr>
            <w:r w:rsidRPr="00D05CF4">
              <w:rPr>
                <w:rFonts w:ascii="標楷體" w:eastAsia="標楷體" w:hAnsi="標楷體" w:hint="eastAsia"/>
                <w:szCs w:val="24"/>
              </w:rPr>
              <w:t>2.透過影片引導，了解與他人溝通時使用適當</w:t>
            </w:r>
            <w:r w:rsidR="00477B37">
              <w:rPr>
                <w:rFonts w:ascii="標楷體" w:eastAsia="標楷體" w:hAnsi="標楷體" w:hint="eastAsia"/>
                <w:szCs w:val="24"/>
              </w:rPr>
              <w:t>對不起、謝謝和請</w:t>
            </w:r>
            <w:r w:rsidRPr="00D05CF4">
              <w:rPr>
                <w:rFonts w:ascii="標楷體" w:eastAsia="標楷體" w:hAnsi="標楷體" w:hint="eastAsia"/>
                <w:szCs w:val="24"/>
              </w:rPr>
              <w:t>的優點</w:t>
            </w:r>
            <w:r w:rsidR="00477B37" w:rsidRPr="00477B37">
              <w:rPr>
                <w:rFonts w:ascii="標楷體" w:eastAsia="標楷體" w:hAnsi="標楷體" w:hint="eastAsia"/>
                <w:szCs w:val="24"/>
              </w:rPr>
              <w:t>，並透過討論提供主角其他合適的方式</w:t>
            </w:r>
            <w:r w:rsidRPr="00D05CF4">
              <w:rPr>
                <w:rFonts w:ascii="標楷體" w:eastAsia="標楷體" w:hAnsi="標楷體" w:hint="eastAsia"/>
                <w:szCs w:val="24"/>
              </w:rPr>
              <w:t>。</w:t>
            </w:r>
          </w:p>
          <w:p w14:paraId="337E869F" w14:textId="59F03BD5" w:rsidR="00477B37" w:rsidRPr="00477B37" w:rsidRDefault="00477B37" w:rsidP="00477B37">
            <w:pPr>
              <w:rPr>
                <w:rFonts w:ascii="標楷體" w:eastAsia="標楷體" w:hAnsi="標楷體"/>
                <w:szCs w:val="24"/>
              </w:rPr>
            </w:pPr>
            <w:r>
              <w:rPr>
                <w:rFonts w:ascii="標楷體" w:eastAsia="標楷體" w:hAnsi="標楷體"/>
                <w:szCs w:val="24"/>
              </w:rPr>
              <w:t>3.</w:t>
            </w:r>
            <w:r w:rsidRPr="00477B37">
              <w:rPr>
                <w:rFonts w:ascii="標楷體" w:eastAsia="標楷體" w:hAnsi="標楷體" w:hint="eastAsia"/>
                <w:szCs w:val="24"/>
              </w:rPr>
              <w:t>透過影片引導，了解與他人溝通時使用適當</w:t>
            </w:r>
            <w:r>
              <w:rPr>
                <w:rFonts w:ascii="標楷體" w:eastAsia="標楷體" w:hAnsi="標楷體" w:hint="eastAsia"/>
                <w:szCs w:val="24"/>
              </w:rPr>
              <w:t>音量和用語</w:t>
            </w:r>
            <w:r w:rsidRPr="00477B37">
              <w:rPr>
                <w:rFonts w:ascii="標楷體" w:eastAsia="標楷體" w:hAnsi="標楷體" w:hint="eastAsia"/>
                <w:szCs w:val="24"/>
              </w:rPr>
              <w:t>，並透過討論提供主角其他合適的方式。</w:t>
            </w:r>
          </w:p>
          <w:p w14:paraId="460FCB7C" w14:textId="5EDF762A" w:rsidR="00477B37" w:rsidRPr="00477B37" w:rsidRDefault="00477B37" w:rsidP="00477B37">
            <w:pPr>
              <w:rPr>
                <w:rFonts w:ascii="標楷體" w:eastAsia="標楷體" w:hAnsi="標楷體"/>
                <w:szCs w:val="24"/>
              </w:rPr>
            </w:pPr>
            <w:r>
              <w:rPr>
                <w:rFonts w:ascii="標楷體" w:eastAsia="標楷體" w:hAnsi="標楷體"/>
                <w:szCs w:val="24"/>
              </w:rPr>
              <w:t>4.</w:t>
            </w:r>
            <w:r w:rsidRPr="00477B37">
              <w:rPr>
                <w:rFonts w:ascii="標楷體" w:eastAsia="標楷體" w:hAnsi="標楷體" w:hint="eastAsia"/>
                <w:szCs w:val="24"/>
              </w:rPr>
              <w:t>透過影片引導，了解與人溝通時</w:t>
            </w:r>
            <w:r>
              <w:rPr>
                <w:rFonts w:ascii="標楷體" w:eastAsia="標楷體" w:hAnsi="標楷體" w:hint="eastAsia"/>
                <w:szCs w:val="24"/>
              </w:rPr>
              <w:t>能注意他人的感受</w:t>
            </w:r>
            <w:r w:rsidRPr="00477B37">
              <w:rPr>
                <w:rFonts w:ascii="標楷體" w:eastAsia="標楷體" w:hAnsi="標楷體" w:hint="eastAsia"/>
                <w:szCs w:val="24"/>
              </w:rPr>
              <w:t>，並透過討論提供主角其他合適的方式。</w:t>
            </w:r>
          </w:p>
          <w:p w14:paraId="43266ECF" w14:textId="4C17309B" w:rsidR="00F50F67" w:rsidRDefault="00477B37" w:rsidP="009803EA">
            <w:pPr>
              <w:rPr>
                <w:rFonts w:ascii="標楷體" w:eastAsia="標楷體" w:hAnsi="標楷體"/>
                <w:szCs w:val="24"/>
              </w:rPr>
            </w:pPr>
            <w:r>
              <w:rPr>
                <w:rFonts w:ascii="標楷體" w:eastAsia="標楷體" w:hAnsi="標楷體"/>
                <w:szCs w:val="24"/>
              </w:rPr>
              <w:t>5</w:t>
            </w:r>
            <w:r w:rsidR="00D05CF4" w:rsidRPr="00D05CF4">
              <w:rPr>
                <w:rFonts w:ascii="標楷體" w:eastAsia="標楷體" w:hAnsi="標楷體"/>
                <w:szCs w:val="24"/>
              </w:rPr>
              <w:t>.在活動中實際應用所學的技巧，並在引導下覺察自己的反應。</w:t>
            </w:r>
          </w:p>
        </w:tc>
        <w:tc>
          <w:tcPr>
            <w:tcW w:w="709" w:type="dxa"/>
            <w:tcBorders>
              <w:top w:val="single" w:sz="4" w:space="0" w:color="auto"/>
              <w:left w:val="single" w:sz="4" w:space="0" w:color="auto"/>
              <w:bottom w:val="single" w:sz="4" w:space="0" w:color="auto"/>
              <w:right w:val="single" w:sz="4" w:space="0" w:color="auto"/>
            </w:tcBorders>
            <w:hideMark/>
          </w:tcPr>
          <w:p w14:paraId="3475CA53" w14:textId="77777777" w:rsidR="00F50F67" w:rsidRDefault="00F50F67" w:rsidP="009803EA">
            <w:pPr>
              <w:widowControl/>
              <w:ind w:left="317" w:hangingChars="132" w:hanging="317"/>
              <w:jc w:val="center"/>
              <w:rPr>
                <w:rFonts w:ascii="標楷體" w:eastAsia="標楷體" w:hAnsi="標楷體"/>
                <w:szCs w:val="24"/>
              </w:rPr>
            </w:pPr>
            <w:r>
              <w:rPr>
                <w:rFonts w:ascii="標楷體" w:eastAsia="標楷體" w:hAnsi="標楷體" w:hint="eastAsia"/>
                <w:szCs w:val="24"/>
              </w:rPr>
              <w:t>10</w:t>
            </w:r>
          </w:p>
          <w:p w14:paraId="25DFA4CD" w14:textId="4F170F71" w:rsidR="00F50F67" w:rsidRDefault="00F50F67" w:rsidP="009803EA">
            <w:pPr>
              <w:widowControl/>
              <w:ind w:left="317" w:hangingChars="132" w:hanging="317"/>
              <w:jc w:val="center"/>
              <w:rPr>
                <w:rFonts w:ascii="標楷體" w:eastAsia="標楷體" w:hAnsi="標楷體"/>
                <w:szCs w:val="24"/>
              </w:rPr>
            </w:pPr>
          </w:p>
        </w:tc>
        <w:tc>
          <w:tcPr>
            <w:tcW w:w="1418" w:type="dxa"/>
            <w:tcBorders>
              <w:top w:val="single" w:sz="4" w:space="0" w:color="auto"/>
              <w:left w:val="single" w:sz="4" w:space="0" w:color="auto"/>
              <w:bottom w:val="single" w:sz="4" w:space="0" w:color="auto"/>
              <w:right w:val="single" w:sz="4" w:space="0" w:color="auto"/>
            </w:tcBorders>
            <w:hideMark/>
          </w:tcPr>
          <w:p w14:paraId="0FC20D5D" w14:textId="4B93B381" w:rsidR="00F50F67" w:rsidRDefault="00D05CF4" w:rsidP="009803EA">
            <w:pPr>
              <w:rPr>
                <w:rFonts w:ascii="標楷體" w:eastAsia="標楷體" w:hAnsi="標楷體"/>
                <w:szCs w:val="24"/>
              </w:rPr>
            </w:pPr>
            <w:r w:rsidRPr="00D05CF4">
              <w:rPr>
                <w:rFonts w:ascii="標楷體" w:eastAsia="標楷體" w:hAnsi="標楷體" w:hint="eastAsia"/>
                <w:szCs w:val="24"/>
              </w:rPr>
              <w:t>改編教材PPT、增強版、增強物、桌遊、繪本、影片、電子設備。</w:t>
            </w:r>
          </w:p>
        </w:tc>
        <w:tc>
          <w:tcPr>
            <w:tcW w:w="1417" w:type="dxa"/>
            <w:tcBorders>
              <w:top w:val="single" w:sz="4" w:space="0" w:color="auto"/>
              <w:left w:val="single" w:sz="4" w:space="0" w:color="auto"/>
              <w:bottom w:val="single" w:sz="4" w:space="0" w:color="auto"/>
              <w:right w:val="single" w:sz="4" w:space="0" w:color="auto"/>
            </w:tcBorders>
            <w:hideMark/>
          </w:tcPr>
          <w:p w14:paraId="228767CD" w14:textId="77777777" w:rsidR="00F50F67" w:rsidRDefault="00F50F67" w:rsidP="009803EA">
            <w:pPr>
              <w:ind w:leftChars="-12" w:left="-22" w:hangingChars="3" w:hanging="7"/>
              <w:rPr>
                <w:rFonts w:ascii="標楷體" w:eastAsia="標楷體" w:hAnsi="標楷體"/>
                <w:szCs w:val="24"/>
              </w:rPr>
            </w:pPr>
            <w:r>
              <w:rPr>
                <w:rFonts w:ascii="標楷體" w:eastAsia="標楷體" w:hAnsi="標楷體" w:hint="eastAsia"/>
                <w:szCs w:val="24"/>
              </w:rPr>
              <w:t>實作評量</w:t>
            </w:r>
          </w:p>
          <w:p w14:paraId="3FA5F419" w14:textId="77777777" w:rsidR="00F50F67" w:rsidRDefault="00F50F67" w:rsidP="009803EA">
            <w:pPr>
              <w:ind w:leftChars="-12" w:left="-22" w:hangingChars="3" w:hanging="7"/>
              <w:rPr>
                <w:rFonts w:ascii="標楷體" w:eastAsia="標楷體" w:hAnsi="標楷體"/>
                <w:szCs w:val="24"/>
              </w:rPr>
            </w:pPr>
            <w:r>
              <w:rPr>
                <w:rFonts w:ascii="標楷體" w:eastAsia="標楷體" w:hAnsi="標楷體" w:hint="eastAsia"/>
                <w:szCs w:val="24"/>
              </w:rPr>
              <w:t>問答評量</w:t>
            </w:r>
          </w:p>
          <w:p w14:paraId="5C9227A4" w14:textId="77777777" w:rsidR="00F50F67" w:rsidRDefault="00F50F67" w:rsidP="009803EA">
            <w:pPr>
              <w:ind w:leftChars="-12" w:left="-22" w:hangingChars="3" w:hanging="7"/>
              <w:rPr>
                <w:rFonts w:ascii="標楷體" w:eastAsia="標楷體" w:hAnsi="標楷體"/>
                <w:szCs w:val="24"/>
              </w:rPr>
            </w:pPr>
            <w:r>
              <w:rPr>
                <w:rFonts w:ascii="標楷體" w:eastAsia="標楷體" w:hAnsi="標楷體" w:hint="eastAsia"/>
                <w:szCs w:val="24"/>
              </w:rPr>
              <w:t>觀察評量</w:t>
            </w:r>
          </w:p>
        </w:tc>
        <w:tc>
          <w:tcPr>
            <w:tcW w:w="1559" w:type="dxa"/>
            <w:tcBorders>
              <w:top w:val="single" w:sz="4" w:space="0" w:color="auto"/>
              <w:left w:val="single" w:sz="4" w:space="0" w:color="auto"/>
              <w:bottom w:val="single" w:sz="4" w:space="0" w:color="auto"/>
              <w:right w:val="single" w:sz="4" w:space="0" w:color="auto"/>
            </w:tcBorders>
          </w:tcPr>
          <w:p w14:paraId="6E07A022" w14:textId="77777777" w:rsidR="00F50F67" w:rsidRDefault="00F50F67" w:rsidP="009803EA">
            <w:pPr>
              <w:ind w:left="-29"/>
              <w:rPr>
                <w:rFonts w:ascii="標楷體" w:eastAsia="標楷體" w:hAnsi="標楷體"/>
                <w:szCs w:val="24"/>
              </w:rPr>
            </w:pPr>
          </w:p>
        </w:tc>
      </w:tr>
    </w:tbl>
    <w:p w14:paraId="027BD2B4" w14:textId="77777777" w:rsidR="00F50F67" w:rsidRDefault="00F50F67" w:rsidP="00F50F67">
      <w:pPr>
        <w:widowControl/>
        <w:rPr>
          <w:rFonts w:ascii="Arial" w:hAnsi="Arial" w:cs="Arial"/>
          <w:color w:val="000000"/>
          <w:kern w:val="3"/>
          <w:sz w:val="22"/>
        </w:rPr>
      </w:pPr>
    </w:p>
    <w:p w14:paraId="634EF272" w14:textId="77777777" w:rsidR="002C75F0" w:rsidRPr="00F50F67" w:rsidRDefault="002C75F0" w:rsidP="00F50F67">
      <w:pPr>
        <w:spacing w:line="400" w:lineRule="exact"/>
        <w:jc w:val="both"/>
        <w:rPr>
          <w:rFonts w:ascii="標楷體" w:eastAsia="標楷體" w:hAnsi="標楷體"/>
        </w:rPr>
      </w:pPr>
    </w:p>
    <w:sectPr w:rsidR="002C75F0" w:rsidRPr="00F50F67" w:rsidSect="002C75F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308A6" w14:textId="77777777" w:rsidR="00B94B9C" w:rsidRDefault="00B94B9C" w:rsidP="00107353">
      <w:r>
        <w:separator/>
      </w:r>
    </w:p>
  </w:endnote>
  <w:endnote w:type="continuationSeparator" w:id="0">
    <w:p w14:paraId="4F91F0B4" w14:textId="77777777" w:rsidR="00B94B9C" w:rsidRDefault="00B94B9C" w:rsidP="0010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全字庫正楷體">
    <w:panose1 w:val="00000000000000000000"/>
    <w:charset w:val="88"/>
    <w:family w:val="script"/>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6790F" w14:textId="77777777" w:rsidR="00B94B9C" w:rsidRDefault="00B94B9C" w:rsidP="00107353">
      <w:r>
        <w:separator/>
      </w:r>
    </w:p>
  </w:footnote>
  <w:footnote w:type="continuationSeparator" w:id="0">
    <w:p w14:paraId="715ADC69" w14:textId="77777777" w:rsidR="00B94B9C" w:rsidRDefault="00B94B9C" w:rsidP="00107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37FE4"/>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 w15:restartNumberingAfterBreak="0">
    <w:nsid w:val="5CE04D50"/>
    <w:multiLevelType w:val="hybridMultilevel"/>
    <w:tmpl w:val="99944970"/>
    <w:lvl w:ilvl="0" w:tplc="0409000B">
      <w:start w:val="1"/>
      <w:numFmt w:val="bullet"/>
      <w:lvlText w:val=""/>
      <w:lvlJc w:val="left"/>
      <w:pPr>
        <w:ind w:left="451" w:hanging="480"/>
      </w:pPr>
      <w:rPr>
        <w:rFonts w:ascii="Wingdings" w:hAnsi="Wingdings" w:hint="default"/>
      </w:rPr>
    </w:lvl>
    <w:lvl w:ilvl="1" w:tplc="04090003" w:tentative="1">
      <w:start w:val="1"/>
      <w:numFmt w:val="bullet"/>
      <w:lvlText w:val=""/>
      <w:lvlJc w:val="left"/>
      <w:pPr>
        <w:ind w:left="931" w:hanging="480"/>
      </w:pPr>
      <w:rPr>
        <w:rFonts w:ascii="Wingdings" w:hAnsi="Wingdings" w:hint="default"/>
      </w:rPr>
    </w:lvl>
    <w:lvl w:ilvl="2" w:tplc="04090005" w:tentative="1">
      <w:start w:val="1"/>
      <w:numFmt w:val="bullet"/>
      <w:lvlText w:val=""/>
      <w:lvlJc w:val="left"/>
      <w:pPr>
        <w:ind w:left="1411" w:hanging="480"/>
      </w:pPr>
      <w:rPr>
        <w:rFonts w:ascii="Wingdings" w:hAnsi="Wingdings" w:hint="default"/>
      </w:rPr>
    </w:lvl>
    <w:lvl w:ilvl="3" w:tplc="04090001" w:tentative="1">
      <w:start w:val="1"/>
      <w:numFmt w:val="bullet"/>
      <w:lvlText w:val=""/>
      <w:lvlJc w:val="left"/>
      <w:pPr>
        <w:ind w:left="1891" w:hanging="480"/>
      </w:pPr>
      <w:rPr>
        <w:rFonts w:ascii="Wingdings" w:hAnsi="Wingdings" w:hint="default"/>
      </w:rPr>
    </w:lvl>
    <w:lvl w:ilvl="4" w:tplc="04090003" w:tentative="1">
      <w:start w:val="1"/>
      <w:numFmt w:val="bullet"/>
      <w:lvlText w:val=""/>
      <w:lvlJc w:val="left"/>
      <w:pPr>
        <w:ind w:left="2371" w:hanging="480"/>
      </w:pPr>
      <w:rPr>
        <w:rFonts w:ascii="Wingdings" w:hAnsi="Wingdings" w:hint="default"/>
      </w:rPr>
    </w:lvl>
    <w:lvl w:ilvl="5" w:tplc="04090005" w:tentative="1">
      <w:start w:val="1"/>
      <w:numFmt w:val="bullet"/>
      <w:lvlText w:val=""/>
      <w:lvlJc w:val="left"/>
      <w:pPr>
        <w:ind w:left="2851" w:hanging="480"/>
      </w:pPr>
      <w:rPr>
        <w:rFonts w:ascii="Wingdings" w:hAnsi="Wingdings" w:hint="default"/>
      </w:rPr>
    </w:lvl>
    <w:lvl w:ilvl="6" w:tplc="04090001" w:tentative="1">
      <w:start w:val="1"/>
      <w:numFmt w:val="bullet"/>
      <w:lvlText w:val=""/>
      <w:lvlJc w:val="left"/>
      <w:pPr>
        <w:ind w:left="3331" w:hanging="480"/>
      </w:pPr>
      <w:rPr>
        <w:rFonts w:ascii="Wingdings" w:hAnsi="Wingdings" w:hint="default"/>
      </w:rPr>
    </w:lvl>
    <w:lvl w:ilvl="7" w:tplc="04090003" w:tentative="1">
      <w:start w:val="1"/>
      <w:numFmt w:val="bullet"/>
      <w:lvlText w:val=""/>
      <w:lvlJc w:val="left"/>
      <w:pPr>
        <w:ind w:left="3811" w:hanging="480"/>
      </w:pPr>
      <w:rPr>
        <w:rFonts w:ascii="Wingdings" w:hAnsi="Wingdings" w:hint="default"/>
      </w:rPr>
    </w:lvl>
    <w:lvl w:ilvl="8" w:tplc="04090005" w:tentative="1">
      <w:start w:val="1"/>
      <w:numFmt w:val="bullet"/>
      <w:lvlText w:val=""/>
      <w:lvlJc w:val="left"/>
      <w:pPr>
        <w:ind w:left="4291"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F0"/>
    <w:rsid w:val="000041F1"/>
    <w:rsid w:val="00057939"/>
    <w:rsid w:val="00080D61"/>
    <w:rsid w:val="000B3577"/>
    <w:rsid w:val="000B69F6"/>
    <w:rsid w:val="000C3271"/>
    <w:rsid w:val="000C5C1B"/>
    <w:rsid w:val="001006F0"/>
    <w:rsid w:val="00104AEE"/>
    <w:rsid w:val="00107353"/>
    <w:rsid w:val="001347B5"/>
    <w:rsid w:val="001727C5"/>
    <w:rsid w:val="001B46D6"/>
    <w:rsid w:val="001D32A3"/>
    <w:rsid w:val="00211205"/>
    <w:rsid w:val="00262207"/>
    <w:rsid w:val="00297A8B"/>
    <w:rsid w:val="002C1722"/>
    <w:rsid w:val="002C75F0"/>
    <w:rsid w:val="002E25AA"/>
    <w:rsid w:val="002E63EC"/>
    <w:rsid w:val="00301C0F"/>
    <w:rsid w:val="0031364C"/>
    <w:rsid w:val="00346DA3"/>
    <w:rsid w:val="00363326"/>
    <w:rsid w:val="003A5236"/>
    <w:rsid w:val="003C2D9A"/>
    <w:rsid w:val="003C434C"/>
    <w:rsid w:val="003C69CA"/>
    <w:rsid w:val="003E233E"/>
    <w:rsid w:val="00435D4F"/>
    <w:rsid w:val="004370FE"/>
    <w:rsid w:val="00477B37"/>
    <w:rsid w:val="004A2FC2"/>
    <w:rsid w:val="004A55BD"/>
    <w:rsid w:val="004D5EE0"/>
    <w:rsid w:val="005073C8"/>
    <w:rsid w:val="00523E74"/>
    <w:rsid w:val="0055403A"/>
    <w:rsid w:val="005E5D49"/>
    <w:rsid w:val="00607F07"/>
    <w:rsid w:val="00630D97"/>
    <w:rsid w:val="00633305"/>
    <w:rsid w:val="00635621"/>
    <w:rsid w:val="006727AE"/>
    <w:rsid w:val="00675035"/>
    <w:rsid w:val="00681782"/>
    <w:rsid w:val="006A079F"/>
    <w:rsid w:val="007105D2"/>
    <w:rsid w:val="00711067"/>
    <w:rsid w:val="00784218"/>
    <w:rsid w:val="00784DD2"/>
    <w:rsid w:val="007C7CF4"/>
    <w:rsid w:val="00811812"/>
    <w:rsid w:val="0084352F"/>
    <w:rsid w:val="008A33DB"/>
    <w:rsid w:val="00912DFD"/>
    <w:rsid w:val="00921040"/>
    <w:rsid w:val="0093222A"/>
    <w:rsid w:val="00957036"/>
    <w:rsid w:val="009A248E"/>
    <w:rsid w:val="009B3397"/>
    <w:rsid w:val="00A03E0D"/>
    <w:rsid w:val="00A24A14"/>
    <w:rsid w:val="00AA4C89"/>
    <w:rsid w:val="00B0373D"/>
    <w:rsid w:val="00B04C7C"/>
    <w:rsid w:val="00B05B19"/>
    <w:rsid w:val="00B204E1"/>
    <w:rsid w:val="00B62175"/>
    <w:rsid w:val="00B63D1C"/>
    <w:rsid w:val="00B71876"/>
    <w:rsid w:val="00B75C2D"/>
    <w:rsid w:val="00B94B9C"/>
    <w:rsid w:val="00BA741A"/>
    <w:rsid w:val="00BD7A34"/>
    <w:rsid w:val="00BE10EA"/>
    <w:rsid w:val="00BE2868"/>
    <w:rsid w:val="00BE3BBB"/>
    <w:rsid w:val="00C075D5"/>
    <w:rsid w:val="00C32880"/>
    <w:rsid w:val="00C43060"/>
    <w:rsid w:val="00C457F9"/>
    <w:rsid w:val="00C524B8"/>
    <w:rsid w:val="00C628B0"/>
    <w:rsid w:val="00C85539"/>
    <w:rsid w:val="00C96186"/>
    <w:rsid w:val="00CA6FD5"/>
    <w:rsid w:val="00CC530D"/>
    <w:rsid w:val="00CD523F"/>
    <w:rsid w:val="00CD6E6E"/>
    <w:rsid w:val="00CE22E1"/>
    <w:rsid w:val="00D05CF4"/>
    <w:rsid w:val="00D46F9B"/>
    <w:rsid w:val="00D47D44"/>
    <w:rsid w:val="00D53E9F"/>
    <w:rsid w:val="00D63273"/>
    <w:rsid w:val="00D91DBB"/>
    <w:rsid w:val="00DD6CA0"/>
    <w:rsid w:val="00DF4D81"/>
    <w:rsid w:val="00E20667"/>
    <w:rsid w:val="00E478AD"/>
    <w:rsid w:val="00E61926"/>
    <w:rsid w:val="00EB2CD8"/>
    <w:rsid w:val="00ED3E75"/>
    <w:rsid w:val="00EE5480"/>
    <w:rsid w:val="00F026D2"/>
    <w:rsid w:val="00F073FB"/>
    <w:rsid w:val="00F21D53"/>
    <w:rsid w:val="00F3393F"/>
    <w:rsid w:val="00F50F67"/>
    <w:rsid w:val="00F52A15"/>
    <w:rsid w:val="00F8385E"/>
    <w:rsid w:val="00FB5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AAAD3BE"/>
  <w14:defaultImageDpi w14:val="0"/>
  <w15:docId w15:val="{0BF80BE9-ECDB-4CC4-A10C-E630C297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5F0"/>
    <w:pPr>
      <w:widowControl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75F0"/>
    <w:pPr>
      <w:ind w:leftChars="200" w:left="480"/>
    </w:pPr>
  </w:style>
  <w:style w:type="paragraph" w:customStyle="1" w:styleId="Default">
    <w:name w:val="Default"/>
    <w:rsid w:val="002C75F0"/>
    <w:pPr>
      <w:widowControl w:val="0"/>
      <w:autoSpaceDE w:val="0"/>
      <w:autoSpaceDN w:val="0"/>
      <w:adjustRightInd w:val="0"/>
    </w:pPr>
    <w:rPr>
      <w:rFonts w:ascii="標楷體" w:eastAsia="新細明體" w:hAnsi="標楷體" w:cs="標楷體"/>
      <w:color w:val="000000"/>
      <w:kern w:val="0"/>
    </w:rPr>
  </w:style>
  <w:style w:type="table" w:styleId="a4">
    <w:name w:val="Table Grid"/>
    <w:basedOn w:val="a1"/>
    <w:uiPriority w:val="59"/>
    <w:rsid w:val="002C75F0"/>
    <w:rPr>
      <w:rFonts w:ascii="Calibri" w:eastAsia="新細明體"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07353"/>
    <w:pPr>
      <w:tabs>
        <w:tab w:val="center" w:pos="4153"/>
        <w:tab w:val="right" w:pos="8306"/>
      </w:tabs>
      <w:snapToGrid w:val="0"/>
    </w:pPr>
    <w:rPr>
      <w:sz w:val="20"/>
      <w:szCs w:val="20"/>
    </w:rPr>
  </w:style>
  <w:style w:type="character" w:customStyle="1" w:styleId="a6">
    <w:name w:val="頁首 字元"/>
    <w:basedOn w:val="a0"/>
    <w:link w:val="a5"/>
    <w:uiPriority w:val="99"/>
    <w:locked/>
    <w:rsid w:val="00107353"/>
    <w:rPr>
      <w:rFonts w:cs="Times New Roman"/>
      <w:sz w:val="20"/>
      <w:szCs w:val="20"/>
    </w:rPr>
  </w:style>
  <w:style w:type="paragraph" w:styleId="a7">
    <w:name w:val="footer"/>
    <w:basedOn w:val="a"/>
    <w:link w:val="a8"/>
    <w:uiPriority w:val="99"/>
    <w:unhideWhenUsed/>
    <w:rsid w:val="00107353"/>
    <w:pPr>
      <w:tabs>
        <w:tab w:val="center" w:pos="4153"/>
        <w:tab w:val="right" w:pos="8306"/>
      </w:tabs>
      <w:snapToGrid w:val="0"/>
    </w:pPr>
    <w:rPr>
      <w:sz w:val="20"/>
      <w:szCs w:val="20"/>
    </w:rPr>
  </w:style>
  <w:style w:type="character" w:customStyle="1" w:styleId="a8">
    <w:name w:val="頁尾 字元"/>
    <w:basedOn w:val="a0"/>
    <w:link w:val="a7"/>
    <w:uiPriority w:val="99"/>
    <w:locked/>
    <w:rsid w:val="00107353"/>
    <w:rPr>
      <w:rFonts w:cs="Times New Roman"/>
      <w:sz w:val="20"/>
      <w:szCs w:val="20"/>
    </w:rPr>
  </w:style>
  <w:style w:type="paragraph" w:styleId="a9">
    <w:name w:val="Balloon Text"/>
    <w:basedOn w:val="a"/>
    <w:link w:val="aa"/>
    <w:uiPriority w:val="99"/>
    <w:semiHidden/>
    <w:unhideWhenUsed/>
    <w:rsid w:val="00681782"/>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68178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636</TotalTime>
  <Pages>4</Pages>
  <Words>2641</Words>
  <Characters>682</Characters>
  <Application>Microsoft Office Word</Application>
  <DocSecurity>0</DocSecurity>
  <Lines>5</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q745184@kimo.com</dc:creator>
  <cp:keywords/>
  <dc:description/>
  <cp:lastModifiedBy>5A88</cp:lastModifiedBy>
  <cp:revision>18</cp:revision>
  <cp:lastPrinted>2019-02-26T07:29:00Z</cp:lastPrinted>
  <dcterms:created xsi:type="dcterms:W3CDTF">2024-05-13T07:59:00Z</dcterms:created>
  <dcterms:modified xsi:type="dcterms:W3CDTF">2024-06-25T03:29:00Z</dcterms:modified>
</cp:coreProperties>
</file>